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A3" w:rsidRPr="004253A3" w:rsidRDefault="00763EA8" w:rsidP="00425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3A3">
        <w:rPr>
          <w:rFonts w:ascii="Times New Roman" w:hAnsi="Times New Roman" w:cs="Times New Roman"/>
          <w:b/>
          <w:sz w:val="28"/>
          <w:szCs w:val="28"/>
        </w:rPr>
        <w:t>Техническое регулирование.</w:t>
      </w:r>
      <w:r w:rsidR="004253A3" w:rsidRPr="004253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53A3">
        <w:rPr>
          <w:rFonts w:ascii="Times New Roman" w:hAnsi="Times New Roman" w:cs="Times New Roman"/>
          <w:b/>
          <w:sz w:val="28"/>
          <w:szCs w:val="28"/>
        </w:rPr>
        <w:t>Технический регламент.</w:t>
      </w:r>
    </w:p>
    <w:p w:rsidR="004253A3" w:rsidRPr="004253A3" w:rsidRDefault="00763EA8" w:rsidP="00425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3A3">
        <w:rPr>
          <w:rFonts w:ascii="Times New Roman" w:hAnsi="Times New Roman" w:cs="Times New Roman"/>
          <w:b/>
          <w:sz w:val="28"/>
          <w:szCs w:val="28"/>
        </w:rPr>
        <w:t xml:space="preserve"> Основные поня</w:t>
      </w:r>
      <w:r w:rsidR="004253A3" w:rsidRPr="004253A3">
        <w:rPr>
          <w:rFonts w:ascii="Times New Roman" w:hAnsi="Times New Roman" w:cs="Times New Roman"/>
          <w:b/>
          <w:sz w:val="28"/>
          <w:szCs w:val="28"/>
        </w:rPr>
        <w:t xml:space="preserve">тия. Цели, содержание технических регламентов. </w:t>
      </w:r>
    </w:p>
    <w:p w:rsidR="00B26448" w:rsidRPr="004253A3" w:rsidRDefault="004253A3" w:rsidP="00425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3A3">
        <w:rPr>
          <w:rFonts w:ascii="Times New Roman" w:hAnsi="Times New Roman" w:cs="Times New Roman"/>
          <w:b/>
          <w:sz w:val="28"/>
          <w:szCs w:val="28"/>
        </w:rPr>
        <w:t>Пор</w:t>
      </w:r>
      <w:r w:rsidRPr="004253A3">
        <w:rPr>
          <w:rFonts w:ascii="Times New Roman" w:hAnsi="Times New Roman" w:cs="Times New Roman"/>
          <w:b/>
          <w:sz w:val="28"/>
          <w:szCs w:val="28"/>
        </w:rPr>
        <w:t>я</w:t>
      </w:r>
      <w:r w:rsidRPr="004253A3">
        <w:rPr>
          <w:rFonts w:ascii="Times New Roman" w:hAnsi="Times New Roman" w:cs="Times New Roman"/>
          <w:b/>
          <w:sz w:val="28"/>
          <w:szCs w:val="28"/>
        </w:rPr>
        <w:t>док принятия технических регламентов.</w:t>
      </w:r>
    </w:p>
    <w:p w:rsidR="00763EA8" w:rsidRPr="004253A3" w:rsidRDefault="00763EA8" w:rsidP="00425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3EA8" w:rsidRPr="004253A3" w:rsidRDefault="00763EA8" w:rsidP="004253A3">
      <w:pPr>
        <w:spacing w:after="0" w:line="240" w:lineRule="auto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4253A3">
        <w:rPr>
          <w:rFonts w:ascii="Times New Roman" w:hAnsi="Times New Roman" w:cs="Times New Roman"/>
          <w:i/>
          <w:sz w:val="28"/>
          <w:szCs w:val="28"/>
        </w:rPr>
        <w:t>В соответствии с законом ФЗ РФ  от 27.12. 2002  N 184-ФЗ «О те</w:t>
      </w:r>
      <w:r w:rsidRPr="004253A3">
        <w:rPr>
          <w:rFonts w:ascii="Times New Roman" w:hAnsi="Times New Roman" w:cs="Times New Roman"/>
          <w:i/>
          <w:sz w:val="28"/>
          <w:szCs w:val="28"/>
        </w:rPr>
        <w:t>х</w:t>
      </w:r>
      <w:r w:rsidRPr="004253A3">
        <w:rPr>
          <w:rFonts w:ascii="Times New Roman" w:hAnsi="Times New Roman" w:cs="Times New Roman"/>
          <w:i/>
          <w:sz w:val="28"/>
          <w:szCs w:val="28"/>
        </w:rPr>
        <w:t>ническом регулировании»:</w:t>
      </w:r>
    </w:p>
    <w:p w:rsidR="00763EA8" w:rsidRPr="004253A3" w:rsidRDefault="00763EA8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3A3">
        <w:rPr>
          <w:rFonts w:ascii="Times New Roman" w:hAnsi="Times New Roman" w:cs="Times New Roman"/>
          <w:b/>
          <w:sz w:val="28"/>
          <w:szCs w:val="28"/>
        </w:rPr>
        <w:t>Техническое регулирование</w:t>
      </w:r>
      <w:r w:rsidRPr="004253A3">
        <w:rPr>
          <w:rFonts w:ascii="Times New Roman" w:hAnsi="Times New Roman" w:cs="Times New Roman"/>
          <w:sz w:val="28"/>
          <w:szCs w:val="28"/>
        </w:rPr>
        <w:t xml:space="preserve"> - правовое регулирование отношений в области установления, применения и исполнения обязательных требований к продукции или к продукции и связанным с требованиями к продукции пр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цессам проектирования (включая изыскания), производства, строительства, монтажа, наладки, эксплуатации, хранения, перевозки, реализации и утил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зации, а также в области применения на добровольной основе требований к продукции, процессам проектирования (включая изыскания), </w:t>
      </w:r>
      <w:bookmarkStart w:id="0" w:name="l486"/>
      <w:bookmarkEnd w:id="0"/>
      <w:r w:rsidRPr="004253A3">
        <w:rPr>
          <w:rFonts w:ascii="Times New Roman" w:hAnsi="Times New Roman" w:cs="Times New Roman"/>
          <w:sz w:val="28"/>
          <w:szCs w:val="28"/>
        </w:rPr>
        <w:t>производства, строительства, монтажа, наладки, эксплуатации, хранения, перевозки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>, реал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зации и утилизации, выполнению работ или оказанию услуг и правовое рег</w:t>
      </w:r>
      <w:r w:rsidRPr="004253A3">
        <w:rPr>
          <w:rFonts w:ascii="Times New Roman" w:hAnsi="Times New Roman" w:cs="Times New Roman"/>
          <w:sz w:val="28"/>
          <w:szCs w:val="28"/>
        </w:rPr>
        <w:t>у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лирование отношений в области оценки соответствия; </w:t>
      </w:r>
      <w:bookmarkStart w:id="1" w:name="l487"/>
      <w:bookmarkStart w:id="2" w:name="l32"/>
      <w:bookmarkStart w:id="3" w:name="l33"/>
      <w:bookmarkEnd w:id="1"/>
      <w:bookmarkEnd w:id="2"/>
      <w:bookmarkEnd w:id="3"/>
    </w:p>
    <w:p w:rsidR="00763EA8" w:rsidRPr="004253A3" w:rsidRDefault="00763EA8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3A3">
        <w:rPr>
          <w:rFonts w:ascii="Times New Roman" w:hAnsi="Times New Roman" w:cs="Times New Roman"/>
          <w:b/>
          <w:sz w:val="28"/>
          <w:szCs w:val="28"/>
        </w:rPr>
        <w:t>Технический регламент</w:t>
      </w:r>
      <w:r w:rsidRPr="004253A3">
        <w:rPr>
          <w:rFonts w:ascii="Times New Roman" w:hAnsi="Times New Roman" w:cs="Times New Roman"/>
          <w:sz w:val="28"/>
          <w:szCs w:val="28"/>
        </w:rPr>
        <w:t xml:space="preserve"> - документ, который принят междунаро</w:t>
      </w:r>
      <w:r w:rsidRPr="004253A3">
        <w:rPr>
          <w:rFonts w:ascii="Times New Roman" w:hAnsi="Times New Roman" w:cs="Times New Roman"/>
          <w:sz w:val="28"/>
          <w:szCs w:val="28"/>
        </w:rPr>
        <w:t>д</w:t>
      </w:r>
      <w:r w:rsidRPr="004253A3">
        <w:rPr>
          <w:rFonts w:ascii="Times New Roman" w:hAnsi="Times New Roman" w:cs="Times New Roman"/>
          <w:sz w:val="28"/>
          <w:szCs w:val="28"/>
        </w:rPr>
        <w:t>ным договором Российской Федерации, подлежащим ратификации в поря</w:t>
      </w:r>
      <w:r w:rsidRPr="004253A3">
        <w:rPr>
          <w:rFonts w:ascii="Times New Roman" w:hAnsi="Times New Roman" w:cs="Times New Roman"/>
          <w:sz w:val="28"/>
          <w:szCs w:val="28"/>
        </w:rPr>
        <w:t>д</w:t>
      </w:r>
      <w:r w:rsidRPr="004253A3">
        <w:rPr>
          <w:rFonts w:ascii="Times New Roman" w:hAnsi="Times New Roman" w:cs="Times New Roman"/>
          <w:sz w:val="28"/>
          <w:szCs w:val="28"/>
        </w:rPr>
        <w:t>ке, установленном законодательством Российской Федерации, или в соотве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>ствии с международным договором Российской Федерации, ратифицирова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>ным в порядке, установленном законодательством Российской Федерации, или указом Президента Российской Федерации, или постановлением Прав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тельства Российской Федерации, или нормативным правовым актом фед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рального органа </w:t>
      </w:r>
      <w:bookmarkStart w:id="4" w:name="l641"/>
      <w:bookmarkEnd w:id="4"/>
      <w:r w:rsidRPr="004253A3">
        <w:rPr>
          <w:rFonts w:ascii="Times New Roman" w:hAnsi="Times New Roman" w:cs="Times New Roman"/>
          <w:sz w:val="28"/>
          <w:szCs w:val="28"/>
        </w:rPr>
        <w:t>исполнительной власти по техническому регулированию и устанавливает обязательные для применения и исполнения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требования к об</w:t>
      </w:r>
      <w:r w:rsidRPr="004253A3">
        <w:rPr>
          <w:rFonts w:ascii="Times New Roman" w:hAnsi="Times New Roman" w:cs="Times New Roman"/>
          <w:sz w:val="28"/>
          <w:szCs w:val="28"/>
        </w:rPr>
        <w:t>ъ</w:t>
      </w:r>
      <w:r w:rsidRPr="004253A3">
        <w:rPr>
          <w:rFonts w:ascii="Times New Roman" w:hAnsi="Times New Roman" w:cs="Times New Roman"/>
          <w:sz w:val="28"/>
          <w:szCs w:val="28"/>
        </w:rPr>
        <w:t>ектам технического регулирования (продукции или к продукции и связанным с требованиями к продукции процессам проектирования (включая изыск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ния), производства, строительства, монтажа, наладки, эксплуатации, хран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ния, перевозки, реализации и утилизации).</w:t>
      </w:r>
    </w:p>
    <w:p w:rsidR="00763EA8" w:rsidRPr="004253A3" w:rsidRDefault="00763EA8" w:rsidP="004253A3">
      <w:pPr>
        <w:spacing w:after="0" w:line="240" w:lineRule="auto"/>
        <w:ind w:firstLine="851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br/>
      </w:r>
      <w:r w:rsidRPr="004253A3">
        <w:rPr>
          <w:rFonts w:ascii="Times New Roman" w:hAnsi="Times New Roman" w:cs="Times New Roman"/>
          <w:b/>
          <w:bCs/>
          <w:sz w:val="28"/>
          <w:szCs w:val="28"/>
        </w:rPr>
        <w:t>Принципы технического регулирования</w:t>
      </w:r>
      <w:bookmarkStart w:id="5" w:name="l35"/>
      <w:bookmarkEnd w:id="5"/>
    </w:p>
    <w:p w:rsidR="00E0322B" w:rsidRPr="004253A3" w:rsidRDefault="00763EA8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</w:t>
      </w:r>
      <w:r w:rsidRPr="004253A3">
        <w:rPr>
          <w:rFonts w:ascii="Times New Roman" w:hAnsi="Times New Roman" w:cs="Times New Roman"/>
          <w:sz w:val="28"/>
          <w:szCs w:val="28"/>
        </w:rPr>
        <w:br/>
        <w:t>   </w:t>
      </w:r>
      <w:r w:rsidR="00E0322B" w:rsidRPr="004253A3">
        <w:rPr>
          <w:rFonts w:ascii="Times New Roman" w:hAnsi="Times New Roman" w:cs="Times New Roman"/>
          <w:sz w:val="28"/>
          <w:szCs w:val="28"/>
        </w:rPr>
        <w:tab/>
      </w:r>
      <w:r w:rsidRPr="004253A3">
        <w:rPr>
          <w:rFonts w:ascii="Times New Roman" w:hAnsi="Times New Roman" w:cs="Times New Roman"/>
          <w:sz w:val="28"/>
          <w:szCs w:val="28"/>
        </w:rPr>
        <w:t> Техническое регулирование осуществляется в</w:t>
      </w:r>
      <w:r w:rsidR="00E0322B" w:rsidRPr="004253A3">
        <w:rPr>
          <w:rFonts w:ascii="Times New Roman" w:hAnsi="Times New Roman" w:cs="Times New Roman"/>
          <w:sz w:val="28"/>
          <w:szCs w:val="28"/>
        </w:rPr>
        <w:t xml:space="preserve"> соответствии с принц</w:t>
      </w:r>
      <w:r w:rsidR="00E0322B" w:rsidRPr="004253A3">
        <w:rPr>
          <w:rFonts w:ascii="Times New Roman" w:hAnsi="Times New Roman" w:cs="Times New Roman"/>
          <w:sz w:val="28"/>
          <w:szCs w:val="28"/>
        </w:rPr>
        <w:t>и</w:t>
      </w:r>
      <w:r w:rsidR="00E0322B" w:rsidRPr="004253A3">
        <w:rPr>
          <w:rFonts w:ascii="Times New Roman" w:hAnsi="Times New Roman" w:cs="Times New Roman"/>
          <w:sz w:val="28"/>
          <w:szCs w:val="28"/>
        </w:rPr>
        <w:t xml:space="preserve">пами: </w:t>
      </w:r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</w:t>
      </w:r>
      <w:r w:rsidR="00763EA8" w:rsidRPr="004253A3">
        <w:rPr>
          <w:rFonts w:ascii="Times New Roman" w:hAnsi="Times New Roman" w:cs="Times New Roman"/>
          <w:sz w:val="28"/>
          <w:szCs w:val="28"/>
        </w:rPr>
        <w:t> применения единых правил установления требований к продукции или к продукции и связанным с требованиями к продукции процессам прое</w:t>
      </w:r>
      <w:r w:rsidR="00763EA8" w:rsidRPr="004253A3">
        <w:rPr>
          <w:rFonts w:ascii="Times New Roman" w:hAnsi="Times New Roman" w:cs="Times New Roman"/>
          <w:sz w:val="28"/>
          <w:szCs w:val="28"/>
        </w:rPr>
        <w:t>к</w:t>
      </w:r>
      <w:r w:rsidR="00763EA8" w:rsidRPr="004253A3">
        <w:rPr>
          <w:rFonts w:ascii="Times New Roman" w:hAnsi="Times New Roman" w:cs="Times New Roman"/>
          <w:sz w:val="28"/>
          <w:szCs w:val="28"/>
        </w:rPr>
        <w:t>тирования (включая изыскания), производства, строительства, монтажа, н</w:t>
      </w:r>
      <w:r w:rsidR="00763EA8" w:rsidRPr="004253A3">
        <w:rPr>
          <w:rFonts w:ascii="Times New Roman" w:hAnsi="Times New Roman" w:cs="Times New Roman"/>
          <w:sz w:val="28"/>
          <w:szCs w:val="28"/>
        </w:rPr>
        <w:t>а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ладки, эксплуатации, хранения, перевозки, </w:t>
      </w:r>
      <w:bookmarkStart w:id="6" w:name="l36"/>
      <w:bookmarkEnd w:id="6"/>
      <w:r w:rsidR="00763EA8" w:rsidRPr="004253A3">
        <w:rPr>
          <w:rFonts w:ascii="Times New Roman" w:hAnsi="Times New Roman" w:cs="Times New Roman"/>
          <w:sz w:val="28"/>
          <w:szCs w:val="28"/>
        </w:rPr>
        <w:t>реализации и утилизации, выпо</w:t>
      </w:r>
      <w:r w:rsidR="00763EA8" w:rsidRPr="004253A3">
        <w:rPr>
          <w:rFonts w:ascii="Times New Roman" w:hAnsi="Times New Roman" w:cs="Times New Roman"/>
          <w:sz w:val="28"/>
          <w:szCs w:val="28"/>
        </w:rPr>
        <w:t>л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нению работ или оказанию услуг; </w:t>
      </w:r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</w:t>
      </w:r>
      <w:r w:rsidR="00763EA8" w:rsidRPr="004253A3">
        <w:rPr>
          <w:rFonts w:ascii="Times New Roman" w:hAnsi="Times New Roman" w:cs="Times New Roman"/>
          <w:sz w:val="28"/>
          <w:szCs w:val="28"/>
        </w:rPr>
        <w:t>    соответствия технического регулирования уровню развития наци</w:t>
      </w:r>
      <w:r w:rsidR="00763EA8" w:rsidRPr="004253A3">
        <w:rPr>
          <w:rFonts w:ascii="Times New Roman" w:hAnsi="Times New Roman" w:cs="Times New Roman"/>
          <w:sz w:val="28"/>
          <w:szCs w:val="28"/>
        </w:rPr>
        <w:t>о</w:t>
      </w:r>
      <w:r w:rsidR="00763EA8" w:rsidRPr="004253A3">
        <w:rPr>
          <w:rFonts w:ascii="Times New Roman" w:hAnsi="Times New Roman" w:cs="Times New Roman"/>
          <w:sz w:val="28"/>
          <w:szCs w:val="28"/>
        </w:rPr>
        <w:t>нальной экономики, развития материально-технической базы, а также уро</w:t>
      </w:r>
      <w:r w:rsidR="00763EA8" w:rsidRPr="004253A3">
        <w:rPr>
          <w:rFonts w:ascii="Times New Roman" w:hAnsi="Times New Roman" w:cs="Times New Roman"/>
          <w:sz w:val="28"/>
          <w:szCs w:val="28"/>
        </w:rPr>
        <w:t>в</w:t>
      </w:r>
      <w:r w:rsidR="00763EA8" w:rsidRPr="004253A3">
        <w:rPr>
          <w:rFonts w:ascii="Times New Roman" w:hAnsi="Times New Roman" w:cs="Times New Roman"/>
          <w:sz w:val="28"/>
          <w:szCs w:val="28"/>
        </w:rPr>
        <w:t>ню нау</w:t>
      </w:r>
      <w:r w:rsidRPr="004253A3">
        <w:rPr>
          <w:rFonts w:ascii="Times New Roman" w:hAnsi="Times New Roman" w:cs="Times New Roman"/>
          <w:sz w:val="28"/>
          <w:szCs w:val="28"/>
        </w:rPr>
        <w:t xml:space="preserve">чно-технического развития; </w:t>
      </w:r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 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независимости органов по аккредитации, органов по сертификации </w:t>
      </w:r>
      <w:bookmarkStart w:id="7" w:name="l37"/>
      <w:bookmarkEnd w:id="7"/>
      <w:r w:rsidR="00763EA8" w:rsidRPr="004253A3">
        <w:rPr>
          <w:rFonts w:ascii="Times New Roman" w:hAnsi="Times New Roman" w:cs="Times New Roman"/>
          <w:sz w:val="28"/>
          <w:szCs w:val="28"/>
        </w:rPr>
        <w:t>от изготовителей, продавцов, исполнителей и приобретателей, в том числе п</w:t>
      </w:r>
      <w:r w:rsidR="00763EA8" w:rsidRPr="004253A3">
        <w:rPr>
          <w:rFonts w:ascii="Times New Roman" w:hAnsi="Times New Roman" w:cs="Times New Roman"/>
          <w:sz w:val="28"/>
          <w:szCs w:val="28"/>
        </w:rPr>
        <w:t>о</w:t>
      </w:r>
      <w:r w:rsidR="00763EA8" w:rsidRPr="004253A3">
        <w:rPr>
          <w:rFonts w:ascii="Times New Roman" w:hAnsi="Times New Roman" w:cs="Times New Roman"/>
          <w:sz w:val="28"/>
          <w:szCs w:val="28"/>
        </w:rPr>
        <w:t>требителей;</w:t>
      </w:r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763EA8" w:rsidRPr="004253A3">
        <w:rPr>
          <w:rFonts w:ascii="Times New Roman" w:hAnsi="Times New Roman" w:cs="Times New Roman"/>
          <w:sz w:val="28"/>
          <w:szCs w:val="28"/>
        </w:rPr>
        <w:t>    единой сис</w:t>
      </w:r>
      <w:r w:rsidRPr="004253A3">
        <w:rPr>
          <w:rFonts w:ascii="Times New Roman" w:hAnsi="Times New Roman" w:cs="Times New Roman"/>
          <w:sz w:val="28"/>
          <w:szCs w:val="28"/>
        </w:rPr>
        <w:t xml:space="preserve">темы и правил аккредитации; </w:t>
      </w:r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 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 единства правил и методов исследований (испытаний) и измерений при проведении процедур обязательной оценки соответствия; </w:t>
      </w:r>
      <w:bookmarkStart w:id="8" w:name="l38"/>
      <w:bookmarkEnd w:id="8"/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</w:t>
      </w:r>
      <w:r w:rsidR="00763EA8" w:rsidRPr="004253A3">
        <w:rPr>
          <w:rFonts w:ascii="Times New Roman" w:hAnsi="Times New Roman" w:cs="Times New Roman"/>
          <w:sz w:val="28"/>
          <w:szCs w:val="28"/>
        </w:rPr>
        <w:t>единства применения требований технических регламентов незав</w:t>
      </w:r>
      <w:r w:rsidR="00763EA8" w:rsidRPr="004253A3">
        <w:rPr>
          <w:rFonts w:ascii="Times New Roman" w:hAnsi="Times New Roman" w:cs="Times New Roman"/>
          <w:sz w:val="28"/>
          <w:szCs w:val="28"/>
        </w:rPr>
        <w:t>и</w:t>
      </w:r>
      <w:r w:rsidR="00763EA8" w:rsidRPr="004253A3">
        <w:rPr>
          <w:rFonts w:ascii="Times New Roman" w:hAnsi="Times New Roman" w:cs="Times New Roman"/>
          <w:sz w:val="28"/>
          <w:szCs w:val="28"/>
        </w:rPr>
        <w:t>симо от видов или особенно</w:t>
      </w:r>
      <w:r w:rsidRPr="004253A3">
        <w:rPr>
          <w:rFonts w:ascii="Times New Roman" w:hAnsi="Times New Roman" w:cs="Times New Roman"/>
          <w:sz w:val="28"/>
          <w:szCs w:val="28"/>
        </w:rPr>
        <w:t xml:space="preserve">стей сделок; </w:t>
      </w:r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</w:t>
      </w:r>
      <w:r w:rsidR="00763EA8" w:rsidRPr="004253A3">
        <w:rPr>
          <w:rFonts w:ascii="Times New Roman" w:hAnsi="Times New Roman" w:cs="Times New Roman"/>
          <w:sz w:val="28"/>
          <w:szCs w:val="28"/>
        </w:rPr>
        <w:t> недопустимости ограничения конкуренции при осуществлении а</w:t>
      </w:r>
      <w:r w:rsidR="00763EA8" w:rsidRPr="004253A3">
        <w:rPr>
          <w:rFonts w:ascii="Times New Roman" w:hAnsi="Times New Roman" w:cs="Times New Roman"/>
          <w:sz w:val="28"/>
          <w:szCs w:val="28"/>
        </w:rPr>
        <w:t>к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кредитации и сертификации; </w:t>
      </w:r>
      <w:bookmarkStart w:id="9" w:name="l39"/>
      <w:bookmarkEnd w:id="9"/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 </w:t>
      </w:r>
      <w:r w:rsidR="00763EA8" w:rsidRPr="004253A3">
        <w:rPr>
          <w:rFonts w:ascii="Times New Roman" w:hAnsi="Times New Roman" w:cs="Times New Roman"/>
          <w:sz w:val="28"/>
          <w:szCs w:val="28"/>
        </w:rPr>
        <w:t>недопустимости совмещения одним органом полномочий по гос</w:t>
      </w:r>
      <w:r w:rsidR="00763EA8" w:rsidRPr="004253A3">
        <w:rPr>
          <w:rFonts w:ascii="Times New Roman" w:hAnsi="Times New Roman" w:cs="Times New Roman"/>
          <w:sz w:val="28"/>
          <w:szCs w:val="28"/>
        </w:rPr>
        <w:t>у</w:t>
      </w:r>
      <w:r w:rsidR="00763EA8" w:rsidRPr="004253A3">
        <w:rPr>
          <w:rFonts w:ascii="Times New Roman" w:hAnsi="Times New Roman" w:cs="Times New Roman"/>
          <w:sz w:val="28"/>
          <w:szCs w:val="28"/>
        </w:rPr>
        <w:t>дарственному контролю (надзору), за исключением ос</w:t>
      </w:r>
      <w:r w:rsidR="00763EA8" w:rsidRPr="004253A3">
        <w:rPr>
          <w:rFonts w:ascii="Times New Roman" w:hAnsi="Times New Roman" w:cs="Times New Roman"/>
          <w:sz w:val="28"/>
          <w:szCs w:val="28"/>
        </w:rPr>
        <w:t>у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ществления </w:t>
      </w:r>
      <w:proofErr w:type="gramStart"/>
      <w:r w:rsidR="00763EA8" w:rsidRPr="004253A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63EA8" w:rsidRPr="004253A3">
        <w:rPr>
          <w:rFonts w:ascii="Times New Roman" w:hAnsi="Times New Roman" w:cs="Times New Roman"/>
          <w:sz w:val="28"/>
          <w:szCs w:val="28"/>
        </w:rPr>
        <w:t xml:space="preserve"> деятельностью аккредитованных лиц, с полномочиями по аккредитации или сертификации;</w:t>
      </w:r>
    </w:p>
    <w:p w:rsidR="00E0322B" w:rsidRPr="004253A3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</w:t>
      </w:r>
      <w:r w:rsidR="00763EA8" w:rsidRPr="004253A3">
        <w:rPr>
          <w:rFonts w:ascii="Times New Roman" w:hAnsi="Times New Roman" w:cs="Times New Roman"/>
          <w:sz w:val="28"/>
          <w:szCs w:val="28"/>
        </w:rPr>
        <w:t>    недопустимости совмещения одним органом полномочий по а</w:t>
      </w:r>
      <w:r w:rsidR="00763EA8" w:rsidRPr="004253A3">
        <w:rPr>
          <w:rFonts w:ascii="Times New Roman" w:hAnsi="Times New Roman" w:cs="Times New Roman"/>
          <w:sz w:val="28"/>
          <w:szCs w:val="28"/>
        </w:rPr>
        <w:t>к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кредитации и сертификации; </w:t>
      </w:r>
    </w:p>
    <w:p w:rsidR="00763EA8" w:rsidRDefault="00E0322B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</w:t>
      </w:r>
      <w:r w:rsidR="00763EA8" w:rsidRPr="004253A3">
        <w:rPr>
          <w:rFonts w:ascii="Times New Roman" w:hAnsi="Times New Roman" w:cs="Times New Roman"/>
          <w:sz w:val="28"/>
          <w:szCs w:val="28"/>
        </w:rPr>
        <w:t>    недопустимости внебюджетного финансирования государственн</w:t>
      </w:r>
      <w:r w:rsidR="00763EA8" w:rsidRPr="004253A3">
        <w:rPr>
          <w:rFonts w:ascii="Times New Roman" w:hAnsi="Times New Roman" w:cs="Times New Roman"/>
          <w:sz w:val="28"/>
          <w:szCs w:val="28"/>
        </w:rPr>
        <w:t>о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го </w:t>
      </w:r>
      <w:bookmarkStart w:id="10" w:name="l40"/>
      <w:bookmarkEnd w:id="10"/>
      <w:r w:rsidR="00763EA8" w:rsidRPr="004253A3">
        <w:rPr>
          <w:rFonts w:ascii="Times New Roman" w:hAnsi="Times New Roman" w:cs="Times New Roman"/>
          <w:sz w:val="28"/>
          <w:szCs w:val="28"/>
        </w:rPr>
        <w:t>контроля (надзора) за соблюдением требований те</w:t>
      </w:r>
      <w:r w:rsidR="00763EA8" w:rsidRPr="004253A3">
        <w:rPr>
          <w:rFonts w:ascii="Times New Roman" w:hAnsi="Times New Roman" w:cs="Times New Roman"/>
          <w:sz w:val="28"/>
          <w:szCs w:val="28"/>
        </w:rPr>
        <w:t>х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нических регламентов; </w:t>
      </w:r>
      <w:r w:rsidR="00763EA8" w:rsidRPr="004253A3">
        <w:rPr>
          <w:rFonts w:ascii="Times New Roman" w:hAnsi="Times New Roman" w:cs="Times New Roman"/>
          <w:sz w:val="28"/>
          <w:szCs w:val="28"/>
        </w:rPr>
        <w:br/>
        <w:t>    недопустимости одновременного возложения одних и тех же полномочий на два и более орг</w:t>
      </w:r>
      <w:r w:rsidR="00763EA8" w:rsidRPr="004253A3">
        <w:rPr>
          <w:rFonts w:ascii="Times New Roman" w:hAnsi="Times New Roman" w:cs="Times New Roman"/>
          <w:sz w:val="28"/>
          <w:szCs w:val="28"/>
        </w:rPr>
        <w:t>а</w:t>
      </w:r>
      <w:r w:rsidR="00763EA8" w:rsidRPr="004253A3">
        <w:rPr>
          <w:rFonts w:ascii="Times New Roman" w:hAnsi="Times New Roman" w:cs="Times New Roman"/>
          <w:sz w:val="28"/>
          <w:szCs w:val="28"/>
        </w:rPr>
        <w:t xml:space="preserve">на государственного контроля (надзора) за соблюдением требований технических регламентов. </w:t>
      </w:r>
    </w:p>
    <w:p w:rsidR="004253A3" w:rsidRPr="004253A3" w:rsidRDefault="004253A3" w:rsidP="004253A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0322B" w:rsidRPr="004253A3" w:rsidRDefault="00E0322B" w:rsidP="004253A3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4253A3">
        <w:rPr>
          <w:rFonts w:ascii="Times New Roman" w:hAnsi="Times New Roman" w:cs="Times New Roman"/>
          <w:b/>
          <w:bCs/>
          <w:sz w:val="28"/>
          <w:szCs w:val="28"/>
        </w:rPr>
        <w:t xml:space="preserve">Цели принятия технических регламентов </w:t>
      </w:r>
    </w:p>
    <w:p w:rsidR="00E0322B" w:rsidRPr="004253A3" w:rsidRDefault="00E0322B" w:rsidP="004253A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</w:t>
      </w:r>
      <w:r w:rsidRPr="004253A3">
        <w:rPr>
          <w:rFonts w:ascii="Times New Roman" w:hAnsi="Times New Roman" w:cs="Times New Roman"/>
          <w:sz w:val="28"/>
          <w:szCs w:val="28"/>
        </w:rPr>
        <w:br/>
        <w:t xml:space="preserve">Технические регламенты принимаются в целях: </w:t>
      </w:r>
      <w:bookmarkStart w:id="11" w:name="l54"/>
      <w:bookmarkEnd w:id="11"/>
    </w:p>
    <w:p w:rsidR="00E0322B" w:rsidRPr="004253A3" w:rsidRDefault="00E0322B" w:rsidP="004253A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 защиты жизни или здоровья граждан, имущества физических или юридических лиц, государственного или муниципального имущества;</w:t>
      </w:r>
    </w:p>
    <w:p w:rsidR="00E0322B" w:rsidRPr="004253A3" w:rsidRDefault="00E0322B" w:rsidP="004253A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 охраны окружающей среды, жизни или здоровья животных и раст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ний; </w:t>
      </w:r>
      <w:bookmarkStart w:id="12" w:name="l55"/>
      <w:bookmarkEnd w:id="12"/>
    </w:p>
    <w:p w:rsidR="00E0322B" w:rsidRPr="004253A3" w:rsidRDefault="00E0322B" w:rsidP="004253A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 предупреждения действий, вводящих в заблуждение приобрет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телей, в том числе потребителей; </w:t>
      </w:r>
    </w:p>
    <w:p w:rsidR="00E0322B" w:rsidRPr="004253A3" w:rsidRDefault="00E0322B" w:rsidP="004253A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    обеспечения энергетической эффективности ресурсосбереж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ния.</w:t>
      </w:r>
    </w:p>
    <w:p w:rsidR="00E0322B" w:rsidRPr="004253A3" w:rsidRDefault="00E0322B" w:rsidP="004253A3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Принятие технических регламентов в иных целях не допускается. </w:t>
      </w:r>
      <w:r w:rsidRPr="004253A3">
        <w:rPr>
          <w:rFonts w:ascii="Times New Roman" w:hAnsi="Times New Roman" w:cs="Times New Roman"/>
          <w:sz w:val="28"/>
          <w:szCs w:val="28"/>
        </w:rPr>
        <w:br/>
        <w:t> </w:t>
      </w:r>
    </w:p>
    <w:p w:rsidR="00E0322B" w:rsidRPr="004253A3" w:rsidRDefault="00E0322B" w:rsidP="004253A3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h435"/>
      <w:bookmarkEnd w:id="13"/>
      <w:r w:rsidRPr="004253A3">
        <w:rPr>
          <w:rFonts w:ascii="Times New Roman" w:hAnsi="Times New Roman" w:cs="Times New Roman"/>
          <w:b/>
          <w:bCs/>
          <w:sz w:val="28"/>
          <w:szCs w:val="28"/>
        </w:rPr>
        <w:t>Содержание и применение технических регламентов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</w:t>
      </w:r>
      <w:r w:rsidRPr="004253A3">
        <w:rPr>
          <w:rFonts w:ascii="Times New Roman" w:hAnsi="Times New Roman" w:cs="Times New Roman"/>
          <w:sz w:val="28"/>
          <w:szCs w:val="28"/>
        </w:rPr>
        <w:br/>
        <w:t xml:space="preserve">Технические регламенты с учетом степени риска причинения </w:t>
      </w:r>
      <w:bookmarkStart w:id="14" w:name="l56"/>
      <w:bookmarkEnd w:id="14"/>
      <w:r w:rsidRPr="004253A3">
        <w:rPr>
          <w:rFonts w:ascii="Times New Roman" w:hAnsi="Times New Roman" w:cs="Times New Roman"/>
          <w:sz w:val="28"/>
          <w:szCs w:val="28"/>
        </w:rPr>
        <w:t>вреда устана</w:t>
      </w:r>
      <w:r w:rsidRPr="004253A3">
        <w:rPr>
          <w:rFonts w:ascii="Times New Roman" w:hAnsi="Times New Roman" w:cs="Times New Roman"/>
          <w:sz w:val="28"/>
          <w:szCs w:val="28"/>
        </w:rPr>
        <w:t>в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ливают минимально необходимые требования, обеспечивающие: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 безопа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ность излучений;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 биологическую безопасность;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-взрывобезопасность;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-механическую безопасность; </w:t>
      </w:r>
      <w:bookmarkStart w:id="15" w:name="l57"/>
      <w:bookmarkEnd w:id="15"/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-пожарную безопасность;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-безопасность продукции (технических устройств, применяемых на опасном производственном объекте); 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    термическую безопасность;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 химическую безопасность;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-электрическую безопасность;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lastRenderedPageBreak/>
        <w:t xml:space="preserve">-радиационную безопасность населения;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-    электромагнитную совместимость в части обеспечения </w:t>
      </w:r>
      <w:bookmarkStart w:id="16" w:name="l58"/>
      <w:bookmarkEnd w:id="16"/>
      <w:r w:rsidRPr="004253A3">
        <w:rPr>
          <w:rFonts w:ascii="Times New Roman" w:hAnsi="Times New Roman" w:cs="Times New Roman"/>
          <w:sz w:val="28"/>
          <w:szCs w:val="28"/>
        </w:rPr>
        <w:t>безопасн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сти работы приборов и обор</w:t>
      </w:r>
      <w:r w:rsidRPr="004253A3">
        <w:rPr>
          <w:rFonts w:ascii="Times New Roman" w:hAnsi="Times New Roman" w:cs="Times New Roman"/>
          <w:sz w:val="28"/>
          <w:szCs w:val="28"/>
        </w:rPr>
        <w:t>у</w:t>
      </w:r>
      <w:r w:rsidRPr="004253A3">
        <w:rPr>
          <w:rFonts w:ascii="Times New Roman" w:hAnsi="Times New Roman" w:cs="Times New Roman"/>
          <w:sz w:val="28"/>
          <w:szCs w:val="28"/>
        </w:rPr>
        <w:t xml:space="preserve">дования; </w:t>
      </w:r>
    </w:p>
    <w:p w:rsidR="00E0322B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-единство измерений.</w:t>
      </w:r>
    </w:p>
    <w:p w:rsidR="00F31DA3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l60"/>
      <w:bookmarkStart w:id="18" w:name="l61"/>
      <w:bookmarkStart w:id="19" w:name="l62"/>
      <w:bookmarkEnd w:id="17"/>
      <w:bookmarkEnd w:id="18"/>
      <w:bookmarkEnd w:id="19"/>
      <w:r w:rsidRPr="004253A3">
        <w:rPr>
          <w:rFonts w:ascii="Times New Roman" w:hAnsi="Times New Roman" w:cs="Times New Roman"/>
          <w:sz w:val="28"/>
          <w:szCs w:val="28"/>
        </w:rPr>
        <w:t xml:space="preserve"> Технический регламент должен содержать перечень и (или) описание объектов технического регулирования, требования к этим объектам и прав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ла их идентификации в целях применения технического регламента.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Техн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ческий регламент должен содержать правила и формы оценки соотве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>ствия (в том числе в техническом регламенте могут содержаться схемы подтве</w:t>
      </w:r>
      <w:r w:rsidRPr="004253A3">
        <w:rPr>
          <w:rFonts w:ascii="Times New Roman" w:hAnsi="Times New Roman" w:cs="Times New Roman"/>
          <w:sz w:val="28"/>
          <w:szCs w:val="28"/>
        </w:rPr>
        <w:t>р</w:t>
      </w:r>
      <w:r w:rsidRPr="004253A3">
        <w:rPr>
          <w:rFonts w:ascii="Times New Roman" w:hAnsi="Times New Roman" w:cs="Times New Roman"/>
          <w:sz w:val="28"/>
          <w:szCs w:val="28"/>
        </w:rPr>
        <w:t>ждения соответствия, порядок продления срока действия выданного серт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фиката соответствия), определяемые с </w:t>
      </w:r>
      <w:bookmarkStart w:id="20" w:name="l500"/>
      <w:bookmarkEnd w:id="20"/>
      <w:r w:rsidRPr="004253A3">
        <w:rPr>
          <w:rFonts w:ascii="Times New Roman" w:hAnsi="Times New Roman" w:cs="Times New Roman"/>
          <w:sz w:val="28"/>
          <w:szCs w:val="28"/>
        </w:rPr>
        <w:t>учетом степени риска, предельные сроки оценки соответствия в отношении каждого объекта технического рег</w:t>
      </w:r>
      <w:r w:rsidRPr="004253A3">
        <w:rPr>
          <w:rFonts w:ascii="Times New Roman" w:hAnsi="Times New Roman" w:cs="Times New Roman"/>
          <w:sz w:val="28"/>
          <w:szCs w:val="28"/>
        </w:rPr>
        <w:t>у</w:t>
      </w:r>
      <w:r w:rsidRPr="004253A3">
        <w:rPr>
          <w:rFonts w:ascii="Times New Roman" w:hAnsi="Times New Roman" w:cs="Times New Roman"/>
          <w:sz w:val="28"/>
          <w:szCs w:val="28"/>
        </w:rPr>
        <w:t>лирования и (или) требования к терминологии, упаковке, маркировке или этикеткам и правилам их нанесения.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Технический регламент должен соде</w:t>
      </w:r>
      <w:r w:rsidRPr="004253A3">
        <w:rPr>
          <w:rFonts w:ascii="Times New Roman" w:hAnsi="Times New Roman" w:cs="Times New Roman"/>
          <w:sz w:val="28"/>
          <w:szCs w:val="28"/>
        </w:rPr>
        <w:t>р</w:t>
      </w:r>
      <w:r w:rsidRPr="004253A3">
        <w:rPr>
          <w:rFonts w:ascii="Times New Roman" w:hAnsi="Times New Roman" w:cs="Times New Roman"/>
          <w:sz w:val="28"/>
          <w:szCs w:val="28"/>
        </w:rPr>
        <w:t xml:space="preserve">жать требования энергетической эффективности и ресурсосбережения. </w:t>
      </w:r>
      <w:r w:rsidRPr="004253A3">
        <w:rPr>
          <w:rFonts w:ascii="Times New Roman" w:hAnsi="Times New Roman" w:cs="Times New Roman"/>
          <w:sz w:val="28"/>
          <w:szCs w:val="28"/>
        </w:rPr>
        <w:br/>
        <w:t>    </w:t>
      </w:r>
      <w:bookmarkStart w:id="21" w:name="l544"/>
      <w:bookmarkEnd w:id="21"/>
      <w:r w:rsidRPr="004253A3">
        <w:rPr>
          <w:rFonts w:ascii="Times New Roman" w:hAnsi="Times New Roman" w:cs="Times New Roman"/>
          <w:sz w:val="28"/>
          <w:szCs w:val="28"/>
        </w:rPr>
        <w:t xml:space="preserve">Оценка соответствия проводится в формах государственного контроля (надзора), испытания, регистрации, подтверждения соответствия, приемки и ввода в эксплуатацию объекта, </w:t>
      </w:r>
      <w:bookmarkStart w:id="22" w:name="l63"/>
      <w:bookmarkEnd w:id="22"/>
      <w:r w:rsidRPr="004253A3">
        <w:rPr>
          <w:rFonts w:ascii="Times New Roman" w:hAnsi="Times New Roman" w:cs="Times New Roman"/>
          <w:sz w:val="28"/>
          <w:szCs w:val="28"/>
        </w:rPr>
        <w:t>строительство которого з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кончено, и в иной форме. </w:t>
      </w:r>
      <w:r w:rsidRPr="004253A3">
        <w:rPr>
          <w:rFonts w:ascii="Times New Roman" w:hAnsi="Times New Roman" w:cs="Times New Roman"/>
          <w:sz w:val="28"/>
          <w:szCs w:val="28"/>
        </w:rPr>
        <w:br/>
        <w:t>    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Содержащиеся в технических регламентах обязательные требования к продукции или к продукции и связанным с требованиями к продукции пр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цессам проектирования (включая изыскания), производства, строительства, монтажа, наладки, эксплуатации, хранения, перевозки, реализации и утил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зации, правилам и формам оценки </w:t>
      </w:r>
      <w:bookmarkStart w:id="23" w:name="l64"/>
      <w:bookmarkEnd w:id="23"/>
      <w:r w:rsidRPr="004253A3">
        <w:rPr>
          <w:rFonts w:ascii="Times New Roman" w:hAnsi="Times New Roman" w:cs="Times New Roman"/>
          <w:sz w:val="28"/>
          <w:szCs w:val="28"/>
        </w:rPr>
        <w:t>соответствия, правила идентификации, требования к терминологии, упаковке, маркировке или этикеткам и прав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лам их нанесения имеют прямое действие на всей территории Российской </w:t>
      </w:r>
      <w:bookmarkStart w:id="24" w:name="l65"/>
      <w:bookmarkEnd w:id="24"/>
      <w:r w:rsidRPr="004253A3">
        <w:rPr>
          <w:rFonts w:ascii="Times New Roman" w:hAnsi="Times New Roman" w:cs="Times New Roman"/>
          <w:sz w:val="28"/>
          <w:szCs w:val="28"/>
        </w:rPr>
        <w:t>Фед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рации и могут быть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изменены только путем внесения изменений и дополн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ний в соответствующий технический регламент. </w:t>
      </w:r>
    </w:p>
    <w:p w:rsidR="00F31DA3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   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Не включенные в технические регламенты требования к продукции или к продукции и связанным с требованиями к продукции процессам прое</w:t>
      </w:r>
      <w:r w:rsidRPr="004253A3">
        <w:rPr>
          <w:rFonts w:ascii="Times New Roman" w:hAnsi="Times New Roman" w:cs="Times New Roman"/>
          <w:sz w:val="28"/>
          <w:szCs w:val="28"/>
        </w:rPr>
        <w:t>к</w:t>
      </w:r>
      <w:r w:rsidRPr="004253A3">
        <w:rPr>
          <w:rFonts w:ascii="Times New Roman" w:hAnsi="Times New Roman" w:cs="Times New Roman"/>
          <w:sz w:val="28"/>
          <w:szCs w:val="28"/>
        </w:rPr>
        <w:t>тирования (включая изыскания), производства, строительства, монтажа, н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ладки, эксплуатации, хранения, перевозки, </w:t>
      </w:r>
      <w:bookmarkStart w:id="25" w:name="l66"/>
      <w:bookmarkEnd w:id="25"/>
      <w:r w:rsidRPr="004253A3">
        <w:rPr>
          <w:rFonts w:ascii="Times New Roman" w:hAnsi="Times New Roman" w:cs="Times New Roman"/>
          <w:sz w:val="28"/>
          <w:szCs w:val="28"/>
        </w:rPr>
        <w:t>реализации и утилизации, прав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лам и формам оценки соответствия, правила идентификации, требования к терм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нологии, упаковке, маркировке или этикеткам и правилам их нанесения не могут носить обязательный харак</w:t>
      </w:r>
      <w:r w:rsidR="00F31DA3" w:rsidRPr="004253A3">
        <w:rPr>
          <w:rFonts w:ascii="Times New Roman" w:hAnsi="Times New Roman" w:cs="Times New Roman"/>
          <w:sz w:val="28"/>
          <w:szCs w:val="28"/>
        </w:rPr>
        <w:t xml:space="preserve">тер. </w:t>
      </w:r>
      <w:proofErr w:type="gramEnd"/>
    </w:p>
    <w:p w:rsidR="00F31DA3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 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Технический регламент должен содержать обобщенные и (или) ко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 xml:space="preserve">кретные требования к </w:t>
      </w:r>
      <w:bookmarkStart w:id="26" w:name="l67"/>
      <w:bookmarkEnd w:id="26"/>
      <w:r w:rsidRPr="004253A3">
        <w:rPr>
          <w:rFonts w:ascii="Times New Roman" w:hAnsi="Times New Roman" w:cs="Times New Roman"/>
          <w:sz w:val="28"/>
          <w:szCs w:val="28"/>
        </w:rPr>
        <w:t>характеристикам продукции или к продукции и св</w:t>
      </w:r>
      <w:r w:rsidRPr="004253A3">
        <w:rPr>
          <w:rFonts w:ascii="Times New Roman" w:hAnsi="Times New Roman" w:cs="Times New Roman"/>
          <w:sz w:val="28"/>
          <w:szCs w:val="28"/>
        </w:rPr>
        <w:t>я</w:t>
      </w:r>
      <w:r w:rsidRPr="004253A3">
        <w:rPr>
          <w:rFonts w:ascii="Times New Roman" w:hAnsi="Times New Roman" w:cs="Times New Roman"/>
          <w:sz w:val="28"/>
          <w:szCs w:val="28"/>
        </w:rPr>
        <w:t>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утилизации, но не должен содержать тр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бования к конструкции и исполнению, за исключением </w:t>
      </w:r>
      <w:bookmarkStart w:id="27" w:name="l68"/>
      <w:bookmarkEnd w:id="27"/>
      <w:r w:rsidRPr="004253A3">
        <w:rPr>
          <w:rFonts w:ascii="Times New Roman" w:hAnsi="Times New Roman" w:cs="Times New Roman"/>
          <w:sz w:val="28"/>
          <w:szCs w:val="28"/>
        </w:rPr>
        <w:t>случаев, если из-за отсутствия требований к конструкции и исполнению с учетом степени риска причинения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вреда</w:t>
      </w:r>
      <w:r w:rsidR="00F31DA3" w:rsidRPr="004253A3">
        <w:rPr>
          <w:rFonts w:ascii="Times New Roman" w:hAnsi="Times New Roman" w:cs="Times New Roman"/>
          <w:sz w:val="28"/>
          <w:szCs w:val="28"/>
        </w:rPr>
        <w:t xml:space="preserve"> не обеспечиваю</w:t>
      </w:r>
      <w:r w:rsidRPr="004253A3">
        <w:rPr>
          <w:rFonts w:ascii="Times New Roman" w:hAnsi="Times New Roman" w:cs="Times New Roman"/>
          <w:sz w:val="28"/>
          <w:szCs w:val="28"/>
        </w:rPr>
        <w:t xml:space="preserve">тся </w:t>
      </w:r>
      <w:r w:rsidR="00F31DA3" w:rsidRPr="004253A3">
        <w:rPr>
          <w:rFonts w:ascii="Times New Roman" w:hAnsi="Times New Roman" w:cs="Times New Roman"/>
          <w:sz w:val="28"/>
          <w:szCs w:val="28"/>
        </w:rPr>
        <w:t>цели</w:t>
      </w:r>
      <w:r w:rsidRPr="004253A3">
        <w:rPr>
          <w:rFonts w:ascii="Times New Roman" w:hAnsi="Times New Roman" w:cs="Times New Roman"/>
          <w:sz w:val="28"/>
          <w:szCs w:val="28"/>
        </w:rPr>
        <w:t xml:space="preserve"> принятия технического регламе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 xml:space="preserve">та. </w:t>
      </w:r>
    </w:p>
    <w:p w:rsidR="00F31DA3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3A3">
        <w:rPr>
          <w:rFonts w:ascii="Times New Roman" w:hAnsi="Times New Roman" w:cs="Times New Roman"/>
          <w:sz w:val="28"/>
          <w:szCs w:val="28"/>
        </w:rPr>
        <w:lastRenderedPageBreak/>
        <w:t>В технических регламентах с учетом степени риска причинения вреда м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гут содержаться специальные требования к 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плуатации, хранения, перевозки, реализации</w:t>
      </w:r>
      <w:r w:rsidR="00F31DA3" w:rsidRPr="004253A3">
        <w:rPr>
          <w:rFonts w:ascii="Times New Roman" w:hAnsi="Times New Roman" w:cs="Times New Roman"/>
          <w:sz w:val="28"/>
          <w:szCs w:val="28"/>
        </w:rPr>
        <w:tab/>
      </w:r>
      <w:r w:rsidRPr="004253A3">
        <w:rPr>
          <w:rFonts w:ascii="Times New Roman" w:hAnsi="Times New Roman" w:cs="Times New Roman"/>
          <w:sz w:val="28"/>
          <w:szCs w:val="28"/>
        </w:rPr>
        <w:t xml:space="preserve"> и утилизации, требования к терминол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гии, упаковке, </w:t>
      </w:r>
      <w:bookmarkStart w:id="28" w:name="l70"/>
      <w:bookmarkEnd w:id="28"/>
      <w:r w:rsidRPr="004253A3">
        <w:rPr>
          <w:rFonts w:ascii="Times New Roman" w:hAnsi="Times New Roman" w:cs="Times New Roman"/>
          <w:sz w:val="28"/>
          <w:szCs w:val="28"/>
        </w:rPr>
        <w:t>маркировке или этикеткам и правилам их нанесения, обесп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чивающие защиту отдельных категорий граждан (несовершеннолетних, б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ременных женщин, кормящих матерей, инвалидов). </w:t>
      </w:r>
      <w:proofErr w:type="gramEnd"/>
    </w:p>
    <w:p w:rsidR="00C43C3F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   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 xml:space="preserve">Технические регламенты применяются одинаковым образом и в </w:t>
      </w:r>
      <w:bookmarkStart w:id="29" w:name="l71"/>
      <w:bookmarkEnd w:id="29"/>
      <w:r w:rsidRPr="004253A3">
        <w:rPr>
          <w:rFonts w:ascii="Times New Roman" w:hAnsi="Times New Roman" w:cs="Times New Roman"/>
          <w:sz w:val="28"/>
          <w:szCs w:val="28"/>
        </w:rPr>
        <w:t>ра</w:t>
      </w:r>
      <w:r w:rsidRPr="004253A3">
        <w:rPr>
          <w:rFonts w:ascii="Times New Roman" w:hAnsi="Times New Roman" w:cs="Times New Roman"/>
          <w:sz w:val="28"/>
          <w:szCs w:val="28"/>
        </w:rPr>
        <w:t>в</w:t>
      </w:r>
      <w:r w:rsidRPr="004253A3">
        <w:rPr>
          <w:rFonts w:ascii="Times New Roman" w:hAnsi="Times New Roman" w:cs="Times New Roman"/>
          <w:sz w:val="28"/>
          <w:szCs w:val="28"/>
        </w:rPr>
        <w:t>ной мере независимо от вида нормативного правового акта, которым они приняты, страны и (или) места происхождения продукции или осуществл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ния связанных с требованиями к продукции процессов проектирования (включая изыскания), производства, строительства, монтажа, наладки, эк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плуатации, хранения, перевозки, реализации и утилизации, видов или ос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бенностей сделок и (или) физических и (или) юридических лиц, </w:t>
      </w:r>
      <w:bookmarkStart w:id="30" w:name="l72"/>
      <w:bookmarkEnd w:id="30"/>
      <w:r w:rsidRPr="004253A3">
        <w:rPr>
          <w:rFonts w:ascii="Times New Roman" w:hAnsi="Times New Roman" w:cs="Times New Roman"/>
          <w:sz w:val="28"/>
          <w:szCs w:val="28"/>
        </w:rPr>
        <w:t>являющихся изготовителями, исполнителями, продавцами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>, приобретателями</w:t>
      </w:r>
      <w:r w:rsidR="00F31DA3" w:rsidRPr="004253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1DA3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Технический регламент не может содержать требования к продукции, причиняющей вред жизни или здоровью граждан, </w:t>
      </w:r>
      <w:bookmarkStart w:id="31" w:name="l73"/>
      <w:bookmarkEnd w:id="31"/>
      <w:r w:rsidRPr="004253A3">
        <w:rPr>
          <w:rFonts w:ascii="Times New Roman" w:hAnsi="Times New Roman" w:cs="Times New Roman"/>
          <w:sz w:val="28"/>
          <w:szCs w:val="28"/>
        </w:rPr>
        <w:t>накапливаемый при дл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тельном использовании этой продукции и зависящий от других факторов, не позволяющих определить степень допустимого риска. В этих случаях техн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ческий регламент может </w:t>
      </w:r>
      <w:bookmarkStart w:id="32" w:name="l74"/>
      <w:bookmarkEnd w:id="32"/>
      <w:r w:rsidRPr="004253A3">
        <w:rPr>
          <w:rFonts w:ascii="Times New Roman" w:hAnsi="Times New Roman" w:cs="Times New Roman"/>
          <w:sz w:val="28"/>
          <w:szCs w:val="28"/>
        </w:rPr>
        <w:t>содержать требование, касающееся информиров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ния приобретателя, в том числе потребителя, о возможном вреде и о факт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рах, от к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торых он зависит. </w:t>
      </w:r>
    </w:p>
    <w:p w:rsidR="00C43C3F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   </w:t>
      </w:r>
      <w:bookmarkStart w:id="33" w:name="l501"/>
      <w:bookmarkEnd w:id="33"/>
      <w:r w:rsidRPr="004253A3">
        <w:rPr>
          <w:rFonts w:ascii="Times New Roman" w:hAnsi="Times New Roman" w:cs="Times New Roman"/>
          <w:sz w:val="28"/>
          <w:szCs w:val="28"/>
        </w:rPr>
        <w:t>Национальные стандарты Российской Федерации могут использ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ваться полностью или частично в качестве основы для разработки проектов технических регламентов. </w:t>
      </w:r>
    </w:p>
    <w:p w:rsidR="00B26448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   Технические регламенты устанавливают также минимально необх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димые ветеринарно-санитарные и фитосанитарные меры в отношении пр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дукции, происходящей из отдельных стран и (или) мест, </w:t>
      </w:r>
      <w:bookmarkStart w:id="34" w:name="l78"/>
      <w:bookmarkEnd w:id="34"/>
      <w:r w:rsidRPr="004253A3">
        <w:rPr>
          <w:rFonts w:ascii="Times New Roman" w:hAnsi="Times New Roman" w:cs="Times New Roman"/>
          <w:sz w:val="28"/>
          <w:szCs w:val="28"/>
        </w:rPr>
        <w:t>в том числе огран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чения ввоза, использования, хранения, перевозки, реализации и утилизации, обеспечивающие биологическую безопасность (независимо от способов обеспечения безопасности, использованных изгот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="00B26448" w:rsidRPr="004253A3">
        <w:rPr>
          <w:rFonts w:ascii="Times New Roman" w:hAnsi="Times New Roman" w:cs="Times New Roman"/>
          <w:sz w:val="28"/>
          <w:szCs w:val="28"/>
        </w:rPr>
        <w:t xml:space="preserve">вителем). </w:t>
      </w:r>
    </w:p>
    <w:p w:rsidR="00B26448" w:rsidRPr="004253A3" w:rsidRDefault="00B26448" w:rsidP="004253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53A3">
        <w:rPr>
          <w:rFonts w:ascii="Times New Roman" w:hAnsi="Times New Roman" w:cs="Times New Roman"/>
          <w:b/>
          <w:sz w:val="28"/>
          <w:szCs w:val="28"/>
        </w:rPr>
        <w:t>Принятие технического регламента</w:t>
      </w:r>
    </w:p>
    <w:p w:rsidR="00B26448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l91"/>
      <w:bookmarkEnd w:id="35"/>
      <w:r w:rsidRPr="004253A3">
        <w:rPr>
          <w:rFonts w:ascii="Times New Roman" w:hAnsi="Times New Roman" w:cs="Times New Roman"/>
          <w:sz w:val="28"/>
          <w:szCs w:val="28"/>
        </w:rPr>
        <w:t>Технический регламент, принимаемый постановлением Правительства Российской Федерации или нормативным правовым актом федерального о</w:t>
      </w:r>
      <w:r w:rsidRPr="004253A3">
        <w:rPr>
          <w:rFonts w:ascii="Times New Roman" w:hAnsi="Times New Roman" w:cs="Times New Roman"/>
          <w:sz w:val="28"/>
          <w:szCs w:val="28"/>
        </w:rPr>
        <w:t>р</w:t>
      </w:r>
      <w:r w:rsidRPr="004253A3">
        <w:rPr>
          <w:rFonts w:ascii="Times New Roman" w:hAnsi="Times New Roman" w:cs="Times New Roman"/>
          <w:sz w:val="28"/>
          <w:szCs w:val="28"/>
        </w:rPr>
        <w:t>гана исполнительной власти по техническому регулированию, вступает в с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лу не ранее чем через шесть месяцев со дня его официального опубликов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ния.</w:t>
      </w:r>
    </w:p>
    <w:p w:rsidR="00B26448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Правительством Российской Федерации или в случае, предусмотре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 xml:space="preserve">ном </w:t>
      </w:r>
      <w:hyperlink r:id="rId4" w:anchor="l145" w:tgtFrame="_self" w:history="1">
        <w:r w:rsidRPr="004253A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статьей 9.1</w:t>
        </w:r>
      </w:hyperlink>
      <w:r w:rsidRPr="004253A3">
        <w:rPr>
          <w:rFonts w:ascii="Times New Roman" w:hAnsi="Times New Roman" w:cs="Times New Roman"/>
          <w:sz w:val="28"/>
          <w:szCs w:val="28"/>
        </w:rPr>
        <w:t xml:space="preserve"> Федерального закона, федеральным органом и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полнительной власти по техническому регулированию до дня вступления в силу 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ского регламента утверждается в соответствии с требованиями законодател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>ства Российской Федерации в области обеспечения единства измерений п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речень документов по стандартизации, содержащих правила и методы иссл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дований (испытаний) и измерений, в том </w:t>
      </w:r>
      <w:bookmarkStart w:id="36" w:name="l561"/>
      <w:bookmarkEnd w:id="36"/>
      <w:r w:rsidRPr="004253A3">
        <w:rPr>
          <w:rFonts w:ascii="Times New Roman" w:hAnsi="Times New Roman" w:cs="Times New Roman"/>
          <w:sz w:val="28"/>
          <w:szCs w:val="28"/>
        </w:rPr>
        <w:t>числе правила отбора образцов, н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lastRenderedPageBreak/>
        <w:t>обходимые для применения и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исполнения принятого технического регламе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 xml:space="preserve">та и осуществления оценки соответствия.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В случае отсутствия указанных д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кументов по стандартизации применительно к отдельным требованиям те</w:t>
      </w:r>
      <w:r w:rsidRPr="004253A3">
        <w:rPr>
          <w:rFonts w:ascii="Times New Roman" w:hAnsi="Times New Roman" w:cs="Times New Roman"/>
          <w:sz w:val="28"/>
          <w:szCs w:val="28"/>
        </w:rPr>
        <w:t>х</w:t>
      </w:r>
      <w:r w:rsidRPr="004253A3">
        <w:rPr>
          <w:rFonts w:ascii="Times New Roman" w:hAnsi="Times New Roman" w:cs="Times New Roman"/>
          <w:sz w:val="28"/>
          <w:szCs w:val="28"/>
        </w:rPr>
        <w:t>нического регламента или объектам технического регулирования Правител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 xml:space="preserve">ством Российской Федерации или в случае, предусмотренном </w:t>
      </w:r>
      <w:hyperlink r:id="rId5" w:anchor="l145" w:tgtFrame="_self" w:history="1">
        <w:r w:rsidRPr="004253A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статьей 9.1</w:t>
        </w:r>
      </w:hyperlink>
      <w:r w:rsidRPr="004253A3">
        <w:rPr>
          <w:rFonts w:ascii="Times New Roman" w:hAnsi="Times New Roman" w:cs="Times New Roman"/>
          <w:sz w:val="28"/>
          <w:szCs w:val="28"/>
        </w:rPr>
        <w:t xml:space="preserve"> Федерального закона, федеральным органом исполнительной власти по </w:t>
      </w:r>
      <w:bookmarkStart w:id="37" w:name="l562"/>
      <w:bookmarkEnd w:id="37"/>
      <w:r w:rsidRPr="004253A3">
        <w:rPr>
          <w:rFonts w:ascii="Times New Roman" w:hAnsi="Times New Roman" w:cs="Times New Roman"/>
          <w:sz w:val="28"/>
          <w:szCs w:val="28"/>
        </w:rPr>
        <w:t>те</w:t>
      </w:r>
      <w:r w:rsidRPr="004253A3">
        <w:rPr>
          <w:rFonts w:ascii="Times New Roman" w:hAnsi="Times New Roman" w:cs="Times New Roman"/>
          <w:sz w:val="28"/>
          <w:szCs w:val="28"/>
        </w:rPr>
        <w:t>х</w:t>
      </w:r>
      <w:r w:rsidRPr="004253A3">
        <w:rPr>
          <w:rFonts w:ascii="Times New Roman" w:hAnsi="Times New Roman" w:cs="Times New Roman"/>
          <w:sz w:val="28"/>
          <w:szCs w:val="28"/>
        </w:rPr>
        <w:t>ническому регулированию до дня вступления в силу технического регламе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>та утверждаются в соответствии с требованиями законодательства Росси</w:t>
      </w:r>
      <w:r w:rsidRPr="004253A3">
        <w:rPr>
          <w:rFonts w:ascii="Times New Roman" w:hAnsi="Times New Roman" w:cs="Times New Roman"/>
          <w:sz w:val="28"/>
          <w:szCs w:val="28"/>
        </w:rPr>
        <w:t>й</w:t>
      </w:r>
      <w:r w:rsidRPr="004253A3">
        <w:rPr>
          <w:rFonts w:ascii="Times New Roman" w:hAnsi="Times New Roman" w:cs="Times New Roman"/>
          <w:sz w:val="28"/>
          <w:szCs w:val="28"/>
        </w:rPr>
        <w:t>ской Федерации в области обеспечения единства измерений правила и мет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ды исследований (испытаний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>) и измерений, в том числе правила отбора о</w:t>
      </w:r>
      <w:r w:rsidRPr="004253A3">
        <w:rPr>
          <w:rFonts w:ascii="Times New Roman" w:hAnsi="Times New Roman" w:cs="Times New Roman"/>
          <w:sz w:val="28"/>
          <w:szCs w:val="28"/>
        </w:rPr>
        <w:t>б</w:t>
      </w:r>
      <w:r w:rsidRPr="004253A3">
        <w:rPr>
          <w:rFonts w:ascii="Times New Roman" w:hAnsi="Times New Roman" w:cs="Times New Roman"/>
          <w:sz w:val="28"/>
          <w:szCs w:val="28"/>
        </w:rPr>
        <w:t>разцов, необходимые для применения и исполнения принятого 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ского регламента и осуществления оценки соответствия. Проекты указанных пр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вил и методов разрабатываются федеральными органами </w:t>
      </w:r>
      <w:bookmarkStart w:id="38" w:name="l579"/>
      <w:bookmarkEnd w:id="38"/>
      <w:r w:rsidRPr="004253A3">
        <w:rPr>
          <w:rFonts w:ascii="Times New Roman" w:hAnsi="Times New Roman" w:cs="Times New Roman"/>
          <w:sz w:val="28"/>
          <w:szCs w:val="28"/>
        </w:rPr>
        <w:t xml:space="preserve">исполнительной власти в соответствии с их компетенцией или в случае, предусмотренном </w:t>
      </w:r>
      <w:hyperlink r:id="rId6" w:anchor="l145" w:tgtFrame="_self" w:history="1">
        <w:r w:rsidRPr="004253A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статьей 9.1</w:t>
        </w:r>
      </w:hyperlink>
      <w:r w:rsidRPr="004253A3">
        <w:rPr>
          <w:rFonts w:ascii="Times New Roman" w:hAnsi="Times New Roman" w:cs="Times New Roman"/>
          <w:sz w:val="28"/>
          <w:szCs w:val="28"/>
        </w:rPr>
        <w:t xml:space="preserve"> Федерального закона, федеральным органом исполнительной </w:t>
      </w:r>
      <w:bookmarkStart w:id="39" w:name="l563"/>
      <w:bookmarkEnd w:id="39"/>
      <w:r w:rsidRPr="004253A3">
        <w:rPr>
          <w:rFonts w:ascii="Times New Roman" w:hAnsi="Times New Roman" w:cs="Times New Roman"/>
          <w:sz w:val="28"/>
          <w:szCs w:val="28"/>
        </w:rPr>
        <w:t>власти по техническому регулированию с использованием документов по стандартизации, опубликовываются в печатном издании фед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рального органа исполнительной власти по техническому регул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рованию и размещаются в информационной системе общего пользования в электронно-цифровой фо</w:t>
      </w:r>
      <w:r w:rsidRPr="004253A3">
        <w:rPr>
          <w:rFonts w:ascii="Times New Roman" w:hAnsi="Times New Roman" w:cs="Times New Roman"/>
          <w:sz w:val="28"/>
          <w:szCs w:val="28"/>
        </w:rPr>
        <w:t>р</w:t>
      </w:r>
      <w:r w:rsidRPr="004253A3">
        <w:rPr>
          <w:rFonts w:ascii="Times New Roman" w:hAnsi="Times New Roman" w:cs="Times New Roman"/>
          <w:sz w:val="28"/>
          <w:szCs w:val="28"/>
        </w:rPr>
        <w:t xml:space="preserve">ме не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чем за тридцать дней до дня утверждения ук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занных правил и методов.</w:t>
      </w:r>
    </w:p>
    <w:p w:rsidR="00B26448" w:rsidRPr="004253A3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   </w:t>
      </w:r>
      <w:bookmarkStart w:id="40" w:name="l580"/>
      <w:bookmarkEnd w:id="40"/>
      <w:r w:rsidRPr="004253A3">
        <w:rPr>
          <w:rFonts w:ascii="Times New Roman" w:hAnsi="Times New Roman" w:cs="Times New Roman"/>
          <w:sz w:val="28"/>
          <w:szCs w:val="28"/>
        </w:rPr>
        <w:t>Указанные правила не могут служить препятствием осуществл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нию предпринимательской деятельности в большей степени, чем это мин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мально </w:t>
      </w:r>
      <w:bookmarkStart w:id="41" w:name="l503"/>
      <w:bookmarkEnd w:id="41"/>
      <w:r w:rsidRPr="004253A3">
        <w:rPr>
          <w:rFonts w:ascii="Times New Roman" w:hAnsi="Times New Roman" w:cs="Times New Roman"/>
          <w:sz w:val="28"/>
          <w:szCs w:val="28"/>
        </w:rPr>
        <w:t xml:space="preserve">необходимо для выполнения целей, указанных в </w:t>
      </w:r>
      <w:hyperlink r:id="rId7" w:anchor="l637" w:tgtFrame="_self" w:history="1">
        <w:r w:rsidRPr="004253A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пункте 1</w:t>
        </w:r>
      </w:hyperlink>
      <w:r w:rsidRPr="004253A3">
        <w:rPr>
          <w:rFonts w:ascii="Times New Roman" w:hAnsi="Times New Roman" w:cs="Times New Roman"/>
          <w:sz w:val="28"/>
          <w:szCs w:val="28"/>
        </w:rPr>
        <w:t xml:space="preserve"> статьи Федерал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="00B26448" w:rsidRPr="004253A3">
        <w:rPr>
          <w:rFonts w:ascii="Times New Roman" w:hAnsi="Times New Roman" w:cs="Times New Roman"/>
          <w:sz w:val="28"/>
          <w:szCs w:val="28"/>
        </w:rPr>
        <w:t>ного закона</w:t>
      </w:r>
      <w:proofErr w:type="gramStart"/>
      <w:r w:rsidR="00B26448" w:rsidRPr="004253A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26448" w:rsidRPr="004253A3">
        <w:rPr>
          <w:rFonts w:ascii="Times New Roman" w:hAnsi="Times New Roman" w:cs="Times New Roman"/>
          <w:sz w:val="28"/>
          <w:szCs w:val="28"/>
        </w:rPr>
        <w:t xml:space="preserve"> </w:t>
      </w:r>
      <w:r w:rsidRPr="004253A3">
        <w:rPr>
          <w:rFonts w:ascii="Times New Roman" w:hAnsi="Times New Roman" w:cs="Times New Roman"/>
          <w:sz w:val="28"/>
          <w:szCs w:val="28"/>
        </w:rPr>
        <w:t> </w:t>
      </w:r>
      <w:bookmarkStart w:id="42" w:name="l94"/>
      <w:bookmarkEnd w:id="42"/>
      <w:r w:rsidRPr="004253A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ред. Федерального закона </w:t>
      </w:r>
      <w:hyperlink r:id="rId8" w:anchor="l20" w:history="1">
        <w:r w:rsidRPr="004253A3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от 01.05.2007 N 65-ФЗ</w:t>
        </w:r>
      </w:hyperlink>
      <w:r w:rsidR="00B26448" w:rsidRPr="004253A3">
        <w:rPr>
          <w:rFonts w:ascii="Times New Roman" w:hAnsi="Times New Roman" w:cs="Times New Roman"/>
          <w:sz w:val="28"/>
          <w:szCs w:val="28"/>
        </w:rPr>
        <w:t>)</w:t>
      </w:r>
    </w:p>
    <w:p w:rsidR="00B26448" w:rsidRDefault="00E0322B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Правительство Российской Федерации разрабатывает предложения об обеспечении соответствия технического регулирования интересам наци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нальной экономики, уровню развития материально-технической базы и уро</w:t>
      </w:r>
      <w:r w:rsidRPr="004253A3">
        <w:rPr>
          <w:rFonts w:ascii="Times New Roman" w:hAnsi="Times New Roman" w:cs="Times New Roman"/>
          <w:sz w:val="28"/>
          <w:szCs w:val="28"/>
        </w:rPr>
        <w:t>в</w:t>
      </w:r>
      <w:r w:rsidRPr="004253A3">
        <w:rPr>
          <w:rFonts w:ascii="Times New Roman" w:hAnsi="Times New Roman" w:cs="Times New Roman"/>
          <w:sz w:val="28"/>
          <w:szCs w:val="28"/>
        </w:rPr>
        <w:t xml:space="preserve">ню научно-технического развития, </w:t>
      </w:r>
      <w:bookmarkStart w:id="43" w:name="l95"/>
      <w:bookmarkEnd w:id="43"/>
      <w:r w:rsidRPr="004253A3">
        <w:rPr>
          <w:rFonts w:ascii="Times New Roman" w:hAnsi="Times New Roman" w:cs="Times New Roman"/>
          <w:sz w:val="28"/>
          <w:szCs w:val="28"/>
        </w:rPr>
        <w:t>а также международным нормам и прав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лам. </w:t>
      </w:r>
      <w:r w:rsidRPr="004253A3">
        <w:rPr>
          <w:rFonts w:ascii="Times New Roman" w:hAnsi="Times New Roman" w:cs="Times New Roman"/>
          <w:sz w:val="28"/>
          <w:szCs w:val="28"/>
        </w:rPr>
        <w:br/>
        <w:t>    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Уполномоченным Правительством Российской Федерации фед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ральным органом исполнительной власти организуются постоянные учет и анализ всех случаев причинения вреда вследствие нарушения требований 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ских регламентов жизни или здоровью граждан, имуществу физических или юридических лиц, государственному или </w:t>
      </w:r>
      <w:bookmarkStart w:id="44" w:name="l97"/>
      <w:bookmarkEnd w:id="44"/>
      <w:r w:rsidRPr="004253A3">
        <w:rPr>
          <w:rFonts w:ascii="Times New Roman" w:hAnsi="Times New Roman" w:cs="Times New Roman"/>
          <w:sz w:val="28"/>
          <w:szCs w:val="28"/>
        </w:rPr>
        <w:t>муниципальному имуществу, о</w:t>
      </w:r>
      <w:r w:rsidRPr="004253A3">
        <w:rPr>
          <w:rFonts w:ascii="Times New Roman" w:hAnsi="Times New Roman" w:cs="Times New Roman"/>
          <w:sz w:val="28"/>
          <w:szCs w:val="28"/>
        </w:rPr>
        <w:t>к</w:t>
      </w:r>
      <w:r w:rsidRPr="004253A3">
        <w:rPr>
          <w:rFonts w:ascii="Times New Roman" w:hAnsi="Times New Roman" w:cs="Times New Roman"/>
          <w:sz w:val="28"/>
          <w:szCs w:val="28"/>
        </w:rPr>
        <w:t>ружающей среде, жизни или здоровью животных и растений с учетом тяж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сти этого вреда, а также организуется информирование приобретателей, в том числе потребителей,, и</w:t>
      </w:r>
      <w:r w:rsidRPr="004253A3">
        <w:rPr>
          <w:rFonts w:ascii="Times New Roman" w:hAnsi="Times New Roman" w:cs="Times New Roman"/>
          <w:sz w:val="28"/>
          <w:szCs w:val="28"/>
        </w:rPr>
        <w:t>з</w:t>
      </w:r>
      <w:r w:rsidRPr="004253A3">
        <w:rPr>
          <w:rFonts w:ascii="Times New Roman" w:hAnsi="Times New Roman" w:cs="Times New Roman"/>
          <w:sz w:val="28"/>
          <w:szCs w:val="28"/>
        </w:rPr>
        <w:t>готовителей и продавцов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о ситуации в области соблюдения требований технических </w:t>
      </w:r>
      <w:bookmarkStart w:id="45" w:name="l98"/>
      <w:bookmarkEnd w:id="45"/>
      <w:r w:rsidR="00B26448" w:rsidRPr="004253A3">
        <w:rPr>
          <w:rFonts w:ascii="Times New Roman" w:hAnsi="Times New Roman" w:cs="Times New Roman"/>
          <w:sz w:val="28"/>
          <w:szCs w:val="28"/>
        </w:rPr>
        <w:t xml:space="preserve">регламентов. </w:t>
      </w:r>
    </w:p>
    <w:p w:rsidR="004253A3" w:rsidRPr="004253A3" w:rsidRDefault="004253A3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6448" w:rsidRPr="004253A3" w:rsidRDefault="00B26448" w:rsidP="004253A3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4253A3"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разработки, принятия, изменения и отмены </w:t>
      </w:r>
    </w:p>
    <w:p w:rsidR="00B26448" w:rsidRDefault="00B26448" w:rsidP="004253A3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4253A3">
        <w:rPr>
          <w:rFonts w:ascii="Times New Roman" w:hAnsi="Times New Roman" w:cs="Times New Roman"/>
          <w:b/>
          <w:bCs/>
          <w:sz w:val="28"/>
          <w:szCs w:val="28"/>
        </w:rPr>
        <w:t>технического ре</w:t>
      </w:r>
      <w:r w:rsidRPr="004253A3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4253A3">
        <w:rPr>
          <w:rFonts w:ascii="Times New Roman" w:hAnsi="Times New Roman" w:cs="Times New Roman"/>
          <w:b/>
          <w:bCs/>
          <w:sz w:val="28"/>
          <w:szCs w:val="28"/>
        </w:rPr>
        <w:t>ламента</w:t>
      </w:r>
    </w:p>
    <w:p w:rsidR="004253A3" w:rsidRPr="004253A3" w:rsidRDefault="004253A3" w:rsidP="004253A3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B26448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  Технический регламент может быть принят </w:t>
      </w:r>
      <w:r w:rsidRPr="004253A3">
        <w:rPr>
          <w:rFonts w:ascii="Times New Roman" w:hAnsi="Times New Roman" w:cs="Times New Roman"/>
          <w:i/>
          <w:sz w:val="28"/>
          <w:szCs w:val="28"/>
        </w:rPr>
        <w:t>международным догов</w:t>
      </w:r>
      <w:r w:rsidRPr="004253A3">
        <w:rPr>
          <w:rFonts w:ascii="Times New Roman" w:hAnsi="Times New Roman" w:cs="Times New Roman"/>
          <w:i/>
          <w:sz w:val="28"/>
          <w:szCs w:val="28"/>
        </w:rPr>
        <w:t>о</w:t>
      </w:r>
      <w:r w:rsidRPr="004253A3">
        <w:rPr>
          <w:rFonts w:ascii="Times New Roman" w:hAnsi="Times New Roman" w:cs="Times New Roman"/>
          <w:i/>
          <w:sz w:val="28"/>
          <w:szCs w:val="28"/>
        </w:rPr>
        <w:t>ром</w:t>
      </w:r>
      <w:r w:rsidRPr="004253A3">
        <w:rPr>
          <w:rFonts w:ascii="Times New Roman" w:hAnsi="Times New Roman" w:cs="Times New Roman"/>
          <w:sz w:val="28"/>
          <w:szCs w:val="28"/>
        </w:rPr>
        <w:t xml:space="preserve"> Российской Федерации, подлежащим ратификации в порядке, устано</w:t>
      </w:r>
      <w:r w:rsidRPr="004253A3">
        <w:rPr>
          <w:rFonts w:ascii="Times New Roman" w:hAnsi="Times New Roman" w:cs="Times New Roman"/>
          <w:sz w:val="28"/>
          <w:szCs w:val="28"/>
        </w:rPr>
        <w:t>в</w:t>
      </w:r>
      <w:r w:rsidRPr="004253A3">
        <w:rPr>
          <w:rFonts w:ascii="Times New Roman" w:hAnsi="Times New Roman" w:cs="Times New Roman"/>
          <w:sz w:val="28"/>
          <w:szCs w:val="28"/>
        </w:rPr>
        <w:lastRenderedPageBreak/>
        <w:t>ленном законодательством Российской Федерации, или в соответствии с м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ждународным договором Российской Федерации, ратифицированным в п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рядке, установленном законодательством Российской Федерации. Такие те</w:t>
      </w:r>
      <w:r w:rsidRPr="004253A3">
        <w:rPr>
          <w:rFonts w:ascii="Times New Roman" w:hAnsi="Times New Roman" w:cs="Times New Roman"/>
          <w:sz w:val="28"/>
          <w:szCs w:val="28"/>
        </w:rPr>
        <w:t>х</w:t>
      </w:r>
      <w:r w:rsidRPr="004253A3">
        <w:rPr>
          <w:rFonts w:ascii="Times New Roman" w:hAnsi="Times New Roman" w:cs="Times New Roman"/>
          <w:sz w:val="28"/>
          <w:szCs w:val="28"/>
        </w:rPr>
        <w:t>нические регламенты разрабатываются, принимаются и отменяются в поря</w:t>
      </w:r>
      <w:r w:rsidRPr="004253A3">
        <w:rPr>
          <w:rFonts w:ascii="Times New Roman" w:hAnsi="Times New Roman" w:cs="Times New Roman"/>
          <w:sz w:val="28"/>
          <w:szCs w:val="28"/>
        </w:rPr>
        <w:t>д</w:t>
      </w:r>
      <w:r w:rsidRPr="004253A3">
        <w:rPr>
          <w:rFonts w:ascii="Times New Roman" w:hAnsi="Times New Roman" w:cs="Times New Roman"/>
          <w:sz w:val="28"/>
          <w:szCs w:val="28"/>
        </w:rPr>
        <w:t>ке, принятом в соответствии с международным договором Российской Фед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рации, ратифицированным в порядке, </w:t>
      </w:r>
      <w:bookmarkStart w:id="46" w:name="l647"/>
      <w:bookmarkEnd w:id="46"/>
      <w:r w:rsidRPr="004253A3">
        <w:rPr>
          <w:rFonts w:ascii="Times New Roman" w:hAnsi="Times New Roman" w:cs="Times New Roman"/>
          <w:sz w:val="28"/>
          <w:szCs w:val="28"/>
        </w:rPr>
        <w:t xml:space="preserve">установленном законодательством Российской Федерации. </w:t>
      </w:r>
    </w:p>
    <w:p w:rsidR="00B26448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   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До вступления в силу технического регламента, принятого междун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родным договором Российской Федерации, подлежащим ратификации в п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рядке, установленном законодательством Российской Федерации, или в соо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>ветствии с международным договором Российской Федерации, ратифицир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ванным в порядке, установленном законодательством Российской Федер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ции, технический регламент может быть принят </w:t>
      </w:r>
      <w:bookmarkStart w:id="47" w:name="l650"/>
      <w:bookmarkEnd w:id="47"/>
      <w:r w:rsidRPr="004253A3">
        <w:rPr>
          <w:rFonts w:ascii="Times New Roman" w:hAnsi="Times New Roman" w:cs="Times New Roman"/>
          <w:sz w:val="28"/>
          <w:szCs w:val="28"/>
        </w:rPr>
        <w:t xml:space="preserve">указом Президента </w:t>
      </w:r>
      <w:bookmarkStart w:id="48" w:name="l648"/>
      <w:bookmarkEnd w:id="48"/>
      <w:r w:rsidRPr="004253A3">
        <w:rPr>
          <w:rFonts w:ascii="Times New Roman" w:hAnsi="Times New Roman" w:cs="Times New Roman"/>
          <w:sz w:val="28"/>
          <w:szCs w:val="28"/>
        </w:rPr>
        <w:t>Росси</w:t>
      </w:r>
      <w:r w:rsidRPr="004253A3">
        <w:rPr>
          <w:rFonts w:ascii="Times New Roman" w:hAnsi="Times New Roman" w:cs="Times New Roman"/>
          <w:sz w:val="28"/>
          <w:szCs w:val="28"/>
        </w:rPr>
        <w:t>й</w:t>
      </w:r>
      <w:r w:rsidRPr="004253A3">
        <w:rPr>
          <w:rFonts w:ascii="Times New Roman" w:hAnsi="Times New Roman" w:cs="Times New Roman"/>
          <w:sz w:val="28"/>
          <w:szCs w:val="28"/>
        </w:rPr>
        <w:t>ской Федерации, или постановл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нием Правительства Российской Федерации, или нормативным правовым актом федерального органа исполнительной власти по техническому регулированию в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с положениями Ф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дерального закона «О техническом регулировании». </w:t>
      </w:r>
    </w:p>
    <w:p w:rsidR="00B26448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   </w:t>
      </w:r>
      <w:bookmarkStart w:id="49" w:name="l651"/>
      <w:bookmarkStart w:id="50" w:name="l649"/>
      <w:bookmarkEnd w:id="49"/>
      <w:bookmarkEnd w:id="50"/>
      <w:r w:rsidRPr="004253A3">
        <w:rPr>
          <w:rFonts w:ascii="Times New Roman" w:hAnsi="Times New Roman" w:cs="Times New Roman"/>
          <w:sz w:val="28"/>
          <w:szCs w:val="28"/>
        </w:rPr>
        <w:t xml:space="preserve">Технический регламент, разработанный в установленном порядке,  принимается </w:t>
      </w:r>
      <w:r w:rsidRPr="004253A3">
        <w:rPr>
          <w:rFonts w:ascii="Times New Roman" w:hAnsi="Times New Roman" w:cs="Times New Roman"/>
          <w:i/>
          <w:sz w:val="28"/>
          <w:szCs w:val="28"/>
        </w:rPr>
        <w:t>пост</w:t>
      </w:r>
      <w:r w:rsidRPr="004253A3">
        <w:rPr>
          <w:rFonts w:ascii="Times New Roman" w:hAnsi="Times New Roman" w:cs="Times New Roman"/>
          <w:i/>
          <w:sz w:val="28"/>
          <w:szCs w:val="28"/>
        </w:rPr>
        <w:t>а</w:t>
      </w:r>
      <w:r w:rsidRPr="004253A3">
        <w:rPr>
          <w:rFonts w:ascii="Times New Roman" w:hAnsi="Times New Roman" w:cs="Times New Roman"/>
          <w:i/>
          <w:sz w:val="28"/>
          <w:szCs w:val="28"/>
        </w:rPr>
        <w:t>новлением Правительства Российской Федерации</w:t>
      </w:r>
      <w:r w:rsidRPr="004253A3">
        <w:rPr>
          <w:rFonts w:ascii="Times New Roman" w:hAnsi="Times New Roman" w:cs="Times New Roman"/>
          <w:sz w:val="28"/>
          <w:szCs w:val="28"/>
        </w:rPr>
        <w:t>.</w:t>
      </w:r>
    </w:p>
    <w:p w:rsidR="00B26448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Разработчиком проекта технического регламента может быть любое лицо. </w:t>
      </w:r>
    </w:p>
    <w:p w:rsid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О разработке проекта технического регламента должно быть </w:t>
      </w:r>
      <w:bookmarkStart w:id="51" w:name="l108"/>
      <w:bookmarkEnd w:id="51"/>
      <w:r w:rsidRPr="004253A3">
        <w:rPr>
          <w:rFonts w:ascii="Times New Roman" w:hAnsi="Times New Roman" w:cs="Times New Roman"/>
          <w:sz w:val="28"/>
          <w:szCs w:val="28"/>
        </w:rPr>
        <w:t>опублик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вано уведомление в печа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>ном издании федерального органа исполнительной власти по техническому регулированию и в информационной системе общ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го пользования в </w:t>
      </w:r>
      <w:r w:rsidR="004253A3">
        <w:rPr>
          <w:rFonts w:ascii="Times New Roman" w:hAnsi="Times New Roman" w:cs="Times New Roman"/>
          <w:sz w:val="28"/>
          <w:szCs w:val="28"/>
        </w:rPr>
        <w:t xml:space="preserve">электронно-цифровой форме. </w:t>
      </w:r>
    </w:p>
    <w:p w:rsidR="00B26448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3A3">
        <w:rPr>
          <w:rFonts w:ascii="Times New Roman" w:hAnsi="Times New Roman" w:cs="Times New Roman"/>
          <w:sz w:val="28"/>
          <w:szCs w:val="28"/>
        </w:rPr>
        <w:t xml:space="preserve">Уведомление о разработке проекта технического регламента </w:t>
      </w:r>
      <w:bookmarkStart w:id="52" w:name="l109"/>
      <w:bookmarkEnd w:id="52"/>
      <w:r w:rsidRPr="004253A3">
        <w:rPr>
          <w:rFonts w:ascii="Times New Roman" w:hAnsi="Times New Roman" w:cs="Times New Roman"/>
          <w:sz w:val="28"/>
          <w:szCs w:val="28"/>
        </w:rPr>
        <w:t>должно содержать информацию о том, в отношении какой продукции или каких св</w:t>
      </w:r>
      <w:r w:rsidRPr="004253A3">
        <w:rPr>
          <w:rFonts w:ascii="Times New Roman" w:hAnsi="Times New Roman" w:cs="Times New Roman"/>
          <w:sz w:val="28"/>
          <w:szCs w:val="28"/>
        </w:rPr>
        <w:t>я</w:t>
      </w:r>
      <w:r w:rsidRPr="004253A3">
        <w:rPr>
          <w:rFonts w:ascii="Times New Roman" w:hAnsi="Times New Roman" w:cs="Times New Roman"/>
          <w:sz w:val="28"/>
          <w:szCs w:val="28"/>
        </w:rPr>
        <w:t>занных с требованиями к ней процессов проектирования (включая изыск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ния), производства, строительства, монтажа, наладки, эксплуатации, хран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ния, перевозки, реализации и утилизации будут устанавливаться разрабат</w:t>
      </w:r>
      <w:r w:rsidRPr="004253A3">
        <w:rPr>
          <w:rFonts w:ascii="Times New Roman" w:hAnsi="Times New Roman" w:cs="Times New Roman"/>
          <w:sz w:val="28"/>
          <w:szCs w:val="28"/>
        </w:rPr>
        <w:t>ы</w:t>
      </w:r>
      <w:r w:rsidRPr="004253A3">
        <w:rPr>
          <w:rFonts w:ascii="Times New Roman" w:hAnsi="Times New Roman" w:cs="Times New Roman"/>
          <w:sz w:val="28"/>
          <w:szCs w:val="28"/>
        </w:rPr>
        <w:t xml:space="preserve">ваемые требования, с кратким изложением цели этого технического </w:t>
      </w:r>
      <w:bookmarkStart w:id="53" w:name="l110"/>
      <w:bookmarkEnd w:id="53"/>
      <w:r w:rsidRPr="004253A3">
        <w:rPr>
          <w:rFonts w:ascii="Times New Roman" w:hAnsi="Times New Roman" w:cs="Times New Roman"/>
          <w:sz w:val="28"/>
          <w:szCs w:val="28"/>
        </w:rPr>
        <w:t>регл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мента, обоснованием необходимости его разработки и указанием тех разр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батываемых требований, которые отличаются от положений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соответству</w:t>
      </w:r>
      <w:r w:rsidRPr="004253A3">
        <w:rPr>
          <w:rFonts w:ascii="Times New Roman" w:hAnsi="Times New Roman" w:cs="Times New Roman"/>
          <w:sz w:val="28"/>
          <w:szCs w:val="28"/>
        </w:rPr>
        <w:t>ю</w:t>
      </w:r>
      <w:r w:rsidRPr="004253A3">
        <w:rPr>
          <w:rFonts w:ascii="Times New Roman" w:hAnsi="Times New Roman" w:cs="Times New Roman"/>
          <w:sz w:val="28"/>
          <w:szCs w:val="28"/>
        </w:rPr>
        <w:t xml:space="preserve">щих международных стандартов или обязательных </w:t>
      </w:r>
      <w:bookmarkStart w:id="54" w:name="l111"/>
      <w:bookmarkEnd w:id="54"/>
      <w:r w:rsidRPr="004253A3">
        <w:rPr>
          <w:rFonts w:ascii="Times New Roman" w:hAnsi="Times New Roman" w:cs="Times New Roman"/>
          <w:sz w:val="28"/>
          <w:szCs w:val="28"/>
        </w:rPr>
        <w:t>требований, действу</w:t>
      </w:r>
      <w:r w:rsidRPr="004253A3">
        <w:rPr>
          <w:rFonts w:ascii="Times New Roman" w:hAnsi="Times New Roman" w:cs="Times New Roman"/>
          <w:sz w:val="28"/>
          <w:szCs w:val="28"/>
        </w:rPr>
        <w:t>ю</w:t>
      </w:r>
      <w:r w:rsidRPr="004253A3">
        <w:rPr>
          <w:rFonts w:ascii="Times New Roman" w:hAnsi="Times New Roman" w:cs="Times New Roman"/>
          <w:sz w:val="28"/>
          <w:szCs w:val="28"/>
        </w:rPr>
        <w:t>щих на территории Российской Федерации в момент разработки проекта данного техн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ческого регламента, и информацию о способе ознакомления с проектом технического регламента, наименование или фамилию, имя, отч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ство разработчика проекта </w:t>
      </w:r>
      <w:bookmarkStart w:id="55" w:name="l112"/>
      <w:bookmarkEnd w:id="55"/>
      <w:r w:rsidRPr="004253A3">
        <w:rPr>
          <w:rFonts w:ascii="Times New Roman" w:hAnsi="Times New Roman" w:cs="Times New Roman"/>
          <w:sz w:val="28"/>
          <w:szCs w:val="28"/>
        </w:rPr>
        <w:t>данного технического регламента, почтовый адрес и при наличии адрес электронной почты, по к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торым должен осуществляться прием в письменной форме замечаний заи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 xml:space="preserve">тересованных лиц. </w:t>
      </w:r>
      <w:proofErr w:type="gramEnd"/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С момента опубликования уведомления о разработке проекта </w:t>
      </w:r>
      <w:bookmarkStart w:id="56" w:name="l113"/>
      <w:bookmarkEnd w:id="56"/>
      <w:r w:rsidRPr="004253A3">
        <w:rPr>
          <w:rFonts w:ascii="Times New Roman" w:hAnsi="Times New Roman" w:cs="Times New Roman"/>
          <w:sz w:val="28"/>
          <w:szCs w:val="28"/>
        </w:rPr>
        <w:t>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ского регламента соответствующий проект технического регламента должен быть доступен заинтересованным лицам для ознакомления. Разработчик об</w:t>
      </w:r>
      <w:r w:rsidRPr="004253A3">
        <w:rPr>
          <w:rFonts w:ascii="Times New Roman" w:hAnsi="Times New Roman" w:cs="Times New Roman"/>
          <w:sz w:val="28"/>
          <w:szCs w:val="28"/>
        </w:rPr>
        <w:t>я</w:t>
      </w:r>
      <w:r w:rsidRPr="004253A3">
        <w:rPr>
          <w:rFonts w:ascii="Times New Roman" w:hAnsi="Times New Roman" w:cs="Times New Roman"/>
          <w:sz w:val="28"/>
          <w:szCs w:val="28"/>
        </w:rPr>
        <w:t>зан по тр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бованию заинтересованного лица предоставить ему копию проекта технического регламента. </w:t>
      </w:r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lastRenderedPageBreak/>
        <w:t xml:space="preserve"> Разработчик дорабатывает проект технического регламента с учетом полученных в письменной форме замечаний заинтересованных </w:t>
      </w:r>
      <w:bookmarkStart w:id="57" w:name="l115"/>
      <w:bookmarkEnd w:id="57"/>
      <w:r w:rsidRPr="004253A3">
        <w:rPr>
          <w:rFonts w:ascii="Times New Roman" w:hAnsi="Times New Roman" w:cs="Times New Roman"/>
          <w:sz w:val="28"/>
          <w:szCs w:val="28"/>
        </w:rPr>
        <w:t>лиц, пров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дит публичное обсуждение проекта техн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ческого регламента и составляет перечень полученных в письменной форме замечаний заинтер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сованных лиц с кратким изложением содержания данных замечаний и результатов их о</w:t>
      </w:r>
      <w:r w:rsidRPr="004253A3">
        <w:rPr>
          <w:rFonts w:ascii="Times New Roman" w:hAnsi="Times New Roman" w:cs="Times New Roman"/>
          <w:sz w:val="28"/>
          <w:szCs w:val="28"/>
        </w:rPr>
        <w:t>б</w:t>
      </w:r>
      <w:r w:rsidRPr="004253A3">
        <w:rPr>
          <w:rFonts w:ascii="Times New Roman" w:hAnsi="Times New Roman" w:cs="Times New Roman"/>
          <w:sz w:val="28"/>
          <w:szCs w:val="28"/>
        </w:rPr>
        <w:t xml:space="preserve">суждения. </w:t>
      </w:r>
      <w:bookmarkStart w:id="58" w:name="l116"/>
      <w:bookmarkEnd w:id="58"/>
      <w:r w:rsidRPr="004253A3">
        <w:rPr>
          <w:rFonts w:ascii="Times New Roman" w:hAnsi="Times New Roman" w:cs="Times New Roman"/>
          <w:sz w:val="28"/>
          <w:szCs w:val="28"/>
        </w:rPr>
        <w:br/>
        <w:t xml:space="preserve">    Разработчик обязан сохранять полученные в письменной форме замечания заинтересованных лиц до дня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вступления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в силу принимаемого соответс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>вующим нормативным правовым актом технического регламента и предо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 xml:space="preserve">тавлять их представителям органов государственной власти и экспертным комиссиям по техническому регулированию по их запросам. </w:t>
      </w:r>
      <w:r w:rsidRPr="004253A3">
        <w:rPr>
          <w:rFonts w:ascii="Times New Roman" w:hAnsi="Times New Roman" w:cs="Times New Roman"/>
          <w:sz w:val="28"/>
          <w:szCs w:val="28"/>
        </w:rPr>
        <w:br/>
        <w:t xml:space="preserve">        Срок публичного обсуждения проекта технического регламента со </w:t>
      </w:r>
      <w:bookmarkStart w:id="59" w:name="l118"/>
      <w:bookmarkEnd w:id="59"/>
      <w:r w:rsidRPr="004253A3">
        <w:rPr>
          <w:rFonts w:ascii="Times New Roman" w:hAnsi="Times New Roman" w:cs="Times New Roman"/>
          <w:sz w:val="28"/>
          <w:szCs w:val="28"/>
        </w:rPr>
        <w:t>дня опубликования ув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домления о разработке проекта технического регламента до дня опубликования уведомления о завершении публичного обсуждения не мо</w:t>
      </w:r>
      <w:r w:rsidR="00561EFF" w:rsidRPr="004253A3">
        <w:rPr>
          <w:rFonts w:ascii="Times New Roman" w:hAnsi="Times New Roman" w:cs="Times New Roman"/>
          <w:sz w:val="28"/>
          <w:szCs w:val="28"/>
        </w:rPr>
        <w:t xml:space="preserve">жет быть менее чем два месяца. </w:t>
      </w:r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Уведомление о завершении публичного обсуждения проекта </w:t>
      </w:r>
      <w:bookmarkStart w:id="60" w:name="l119"/>
      <w:bookmarkEnd w:id="60"/>
      <w:r w:rsidRPr="004253A3">
        <w:rPr>
          <w:rFonts w:ascii="Times New Roman" w:hAnsi="Times New Roman" w:cs="Times New Roman"/>
          <w:sz w:val="28"/>
          <w:szCs w:val="28"/>
        </w:rPr>
        <w:t>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ского регламента должно быть опубликовано в печатном издании федерал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>ного органа исполнительной власти по техническому регулированию и в и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 xml:space="preserve">формационной системе общего пользования в </w:t>
      </w:r>
      <w:bookmarkStart w:id="61" w:name="l120"/>
      <w:bookmarkEnd w:id="61"/>
      <w:r w:rsidR="00561EFF" w:rsidRPr="004253A3">
        <w:rPr>
          <w:rFonts w:ascii="Times New Roman" w:hAnsi="Times New Roman" w:cs="Times New Roman"/>
          <w:sz w:val="28"/>
          <w:szCs w:val="28"/>
        </w:rPr>
        <w:t xml:space="preserve">электронно-цифровой форме. </w:t>
      </w:r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53A3">
        <w:rPr>
          <w:rFonts w:ascii="Times New Roman" w:hAnsi="Times New Roman" w:cs="Times New Roman"/>
          <w:sz w:val="28"/>
          <w:szCs w:val="28"/>
        </w:rPr>
        <w:t>Уведомление о завершении публичного обсуждения проекта 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ского регламента должно включать в себя информацию о способе ознако</w:t>
      </w:r>
      <w:r w:rsidRPr="004253A3">
        <w:rPr>
          <w:rFonts w:ascii="Times New Roman" w:hAnsi="Times New Roman" w:cs="Times New Roman"/>
          <w:sz w:val="28"/>
          <w:szCs w:val="28"/>
        </w:rPr>
        <w:t>м</w:t>
      </w:r>
      <w:r w:rsidRPr="004253A3">
        <w:rPr>
          <w:rFonts w:ascii="Times New Roman" w:hAnsi="Times New Roman" w:cs="Times New Roman"/>
          <w:sz w:val="28"/>
          <w:szCs w:val="28"/>
        </w:rPr>
        <w:t>ления с проектом технического регламента и перечнем полученных в пис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 xml:space="preserve">менной форме замечаний заинтересованных лиц, а </w:t>
      </w:r>
      <w:bookmarkStart w:id="62" w:name="l121"/>
      <w:bookmarkEnd w:id="62"/>
      <w:r w:rsidRPr="004253A3">
        <w:rPr>
          <w:rFonts w:ascii="Times New Roman" w:hAnsi="Times New Roman" w:cs="Times New Roman"/>
          <w:sz w:val="28"/>
          <w:szCs w:val="28"/>
        </w:rPr>
        <w:t>также наим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нование или фамилию, имя, отчество разработчика проекта технического регламента, почтовый адрес и при наличии адрес электронной почты, по которым с ра</w:t>
      </w:r>
      <w:r w:rsidRPr="004253A3">
        <w:rPr>
          <w:rFonts w:ascii="Times New Roman" w:hAnsi="Times New Roman" w:cs="Times New Roman"/>
          <w:sz w:val="28"/>
          <w:szCs w:val="28"/>
        </w:rPr>
        <w:t>з</w:t>
      </w:r>
      <w:r w:rsidRPr="004253A3">
        <w:rPr>
          <w:rFonts w:ascii="Times New Roman" w:hAnsi="Times New Roman" w:cs="Times New Roman"/>
          <w:sz w:val="28"/>
          <w:szCs w:val="28"/>
        </w:rPr>
        <w:t xml:space="preserve">работчиком может быть </w:t>
      </w:r>
      <w:bookmarkStart w:id="63" w:name="l122"/>
      <w:bookmarkEnd w:id="63"/>
      <w:r w:rsidR="00561EFF" w:rsidRPr="004253A3">
        <w:rPr>
          <w:rFonts w:ascii="Times New Roman" w:hAnsi="Times New Roman" w:cs="Times New Roman"/>
          <w:sz w:val="28"/>
          <w:szCs w:val="28"/>
        </w:rPr>
        <w:t>осущес</w:t>
      </w:r>
      <w:r w:rsidR="00561EFF" w:rsidRPr="004253A3">
        <w:rPr>
          <w:rFonts w:ascii="Times New Roman" w:hAnsi="Times New Roman" w:cs="Times New Roman"/>
          <w:sz w:val="28"/>
          <w:szCs w:val="28"/>
        </w:rPr>
        <w:t>т</w:t>
      </w:r>
      <w:r w:rsidR="00561EFF" w:rsidRPr="004253A3">
        <w:rPr>
          <w:rFonts w:ascii="Times New Roman" w:hAnsi="Times New Roman" w:cs="Times New Roman"/>
          <w:sz w:val="28"/>
          <w:szCs w:val="28"/>
        </w:rPr>
        <w:t xml:space="preserve">влена связь. </w:t>
      </w:r>
      <w:proofErr w:type="gramEnd"/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Со дня опубликования уведомления о завершении публичного обсу</w:t>
      </w:r>
      <w:r w:rsidRPr="004253A3">
        <w:rPr>
          <w:rFonts w:ascii="Times New Roman" w:hAnsi="Times New Roman" w:cs="Times New Roman"/>
          <w:sz w:val="28"/>
          <w:szCs w:val="28"/>
        </w:rPr>
        <w:t>ж</w:t>
      </w:r>
      <w:r w:rsidRPr="004253A3">
        <w:rPr>
          <w:rFonts w:ascii="Times New Roman" w:hAnsi="Times New Roman" w:cs="Times New Roman"/>
          <w:sz w:val="28"/>
          <w:szCs w:val="28"/>
        </w:rPr>
        <w:t>дения проекта техн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ческого регламента доработанный проект технического регламента и перечень полученных в письменной форме замечаний заинтер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сованных лиц должны быть доступны </w:t>
      </w:r>
      <w:bookmarkStart w:id="64" w:name="l123"/>
      <w:bookmarkEnd w:id="64"/>
      <w:r w:rsidRPr="004253A3">
        <w:rPr>
          <w:rFonts w:ascii="Times New Roman" w:hAnsi="Times New Roman" w:cs="Times New Roman"/>
          <w:sz w:val="28"/>
          <w:szCs w:val="28"/>
        </w:rPr>
        <w:t>заинтересованным</w:t>
      </w:r>
      <w:r w:rsidR="00561EFF" w:rsidRPr="004253A3">
        <w:rPr>
          <w:rFonts w:ascii="Times New Roman" w:hAnsi="Times New Roman" w:cs="Times New Roman"/>
          <w:sz w:val="28"/>
          <w:szCs w:val="28"/>
        </w:rPr>
        <w:t xml:space="preserve"> лицам для ознако</w:t>
      </w:r>
      <w:r w:rsidR="00561EFF" w:rsidRPr="004253A3">
        <w:rPr>
          <w:rFonts w:ascii="Times New Roman" w:hAnsi="Times New Roman" w:cs="Times New Roman"/>
          <w:sz w:val="28"/>
          <w:szCs w:val="28"/>
        </w:rPr>
        <w:t>м</w:t>
      </w:r>
      <w:r w:rsidR="00561EFF" w:rsidRPr="004253A3">
        <w:rPr>
          <w:rFonts w:ascii="Times New Roman" w:hAnsi="Times New Roman" w:cs="Times New Roman"/>
          <w:sz w:val="28"/>
          <w:szCs w:val="28"/>
        </w:rPr>
        <w:t xml:space="preserve">ления. </w:t>
      </w:r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Федеральный орган исполнительной власти по техническому регул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рованию обязан опу</w:t>
      </w:r>
      <w:r w:rsidRPr="004253A3">
        <w:rPr>
          <w:rFonts w:ascii="Times New Roman" w:hAnsi="Times New Roman" w:cs="Times New Roman"/>
          <w:sz w:val="28"/>
          <w:szCs w:val="28"/>
        </w:rPr>
        <w:t>б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ликовывать в своем печатном издании уведомления о разработке проекта технического регламента и </w:t>
      </w:r>
      <w:bookmarkStart w:id="65" w:name="l124"/>
      <w:bookmarkEnd w:id="65"/>
      <w:r w:rsidRPr="004253A3">
        <w:rPr>
          <w:rFonts w:ascii="Times New Roman" w:hAnsi="Times New Roman" w:cs="Times New Roman"/>
          <w:sz w:val="28"/>
          <w:szCs w:val="28"/>
        </w:rPr>
        <w:t>завершении публичного о</w:t>
      </w:r>
      <w:r w:rsidRPr="004253A3">
        <w:rPr>
          <w:rFonts w:ascii="Times New Roman" w:hAnsi="Times New Roman" w:cs="Times New Roman"/>
          <w:sz w:val="28"/>
          <w:szCs w:val="28"/>
        </w:rPr>
        <w:t>б</w:t>
      </w:r>
      <w:r w:rsidRPr="004253A3">
        <w:rPr>
          <w:rFonts w:ascii="Times New Roman" w:hAnsi="Times New Roman" w:cs="Times New Roman"/>
          <w:sz w:val="28"/>
          <w:szCs w:val="28"/>
        </w:rPr>
        <w:t>суждения этого проекта в течение десяти дней с момента оплаты опублик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вания уведомлений.</w:t>
      </w:r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Экспертиза проектов технических регламентов осуществляется </w:t>
      </w:r>
      <w:bookmarkStart w:id="66" w:name="l138"/>
      <w:bookmarkEnd w:id="66"/>
      <w:r w:rsidRPr="004253A3">
        <w:rPr>
          <w:rFonts w:ascii="Times New Roman" w:hAnsi="Times New Roman" w:cs="Times New Roman"/>
          <w:sz w:val="28"/>
          <w:szCs w:val="28"/>
        </w:rPr>
        <w:t>эк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пертными комисси</w:t>
      </w:r>
      <w:r w:rsidRPr="004253A3">
        <w:rPr>
          <w:rFonts w:ascii="Times New Roman" w:hAnsi="Times New Roman" w:cs="Times New Roman"/>
          <w:sz w:val="28"/>
          <w:szCs w:val="28"/>
        </w:rPr>
        <w:t>я</w:t>
      </w:r>
      <w:r w:rsidRPr="004253A3">
        <w:rPr>
          <w:rFonts w:ascii="Times New Roman" w:hAnsi="Times New Roman" w:cs="Times New Roman"/>
          <w:sz w:val="28"/>
          <w:szCs w:val="28"/>
        </w:rPr>
        <w:t>ми по техническому регулированию, в состав которых на паритетных началах включаются представители федеральных органов и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полнительной власти, научных организаций, саморегулируемых организ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ций, общественных объединений </w:t>
      </w:r>
      <w:bookmarkStart w:id="67" w:name="l139"/>
      <w:bookmarkEnd w:id="67"/>
      <w:r w:rsidRPr="004253A3">
        <w:rPr>
          <w:rFonts w:ascii="Times New Roman" w:hAnsi="Times New Roman" w:cs="Times New Roman"/>
          <w:sz w:val="28"/>
          <w:szCs w:val="28"/>
        </w:rPr>
        <w:t>предпринимателей и потр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="00561EFF" w:rsidRPr="004253A3">
        <w:rPr>
          <w:rFonts w:ascii="Times New Roman" w:hAnsi="Times New Roman" w:cs="Times New Roman"/>
          <w:sz w:val="28"/>
          <w:szCs w:val="28"/>
        </w:rPr>
        <w:t xml:space="preserve">бителей. </w:t>
      </w:r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Порядок создания и деятельности экспертных комиссий по 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скому регулированию утверждается Правительс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 xml:space="preserve">вом Российской Федерации. Федеральным органом исполнительной власти по </w:t>
      </w:r>
      <w:bookmarkStart w:id="68" w:name="l140"/>
      <w:bookmarkEnd w:id="68"/>
      <w:r w:rsidRPr="004253A3">
        <w:rPr>
          <w:rFonts w:ascii="Times New Roman" w:hAnsi="Times New Roman" w:cs="Times New Roman"/>
          <w:sz w:val="28"/>
          <w:szCs w:val="28"/>
        </w:rPr>
        <w:t>техническому регулиров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нию утверждается персональный состав экспертных комиссий по 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lastRenderedPageBreak/>
        <w:t>скому регулированию и осуществляется обеспечение их деятельности. Зас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дания экспертных комиссий по техническому регулированию являются о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 xml:space="preserve">крытыми. </w:t>
      </w:r>
      <w:bookmarkStart w:id="69" w:name="l141"/>
      <w:bookmarkEnd w:id="69"/>
    </w:p>
    <w:p w:rsidR="00561EFF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Заключения экспертных комиссий по техническому регулированию подлежат обязател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>ному опубликованию в печатном издании федерального органа исполнительной власти по техническому регулированию и в инфо</w:t>
      </w:r>
      <w:r w:rsidRPr="004253A3">
        <w:rPr>
          <w:rFonts w:ascii="Times New Roman" w:hAnsi="Times New Roman" w:cs="Times New Roman"/>
          <w:sz w:val="28"/>
          <w:szCs w:val="28"/>
        </w:rPr>
        <w:t>р</w:t>
      </w:r>
      <w:r w:rsidRPr="004253A3">
        <w:rPr>
          <w:rFonts w:ascii="Times New Roman" w:hAnsi="Times New Roman" w:cs="Times New Roman"/>
          <w:sz w:val="28"/>
          <w:szCs w:val="28"/>
        </w:rPr>
        <w:t xml:space="preserve">мационной системе общего пользования в </w:t>
      </w:r>
      <w:bookmarkStart w:id="70" w:name="l142"/>
      <w:bookmarkEnd w:id="70"/>
      <w:r w:rsidRPr="004253A3">
        <w:rPr>
          <w:rFonts w:ascii="Times New Roman" w:hAnsi="Times New Roman" w:cs="Times New Roman"/>
          <w:sz w:val="28"/>
          <w:szCs w:val="28"/>
        </w:rPr>
        <w:t>электронно-цифровой форме.</w:t>
      </w:r>
    </w:p>
    <w:p w:rsidR="0085329C" w:rsidRPr="004253A3" w:rsidRDefault="00B26448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 xml:space="preserve">В случае несоответствия технического регламента интересам </w:t>
      </w:r>
      <w:bookmarkStart w:id="71" w:name="l143"/>
      <w:bookmarkEnd w:id="71"/>
      <w:r w:rsidRPr="004253A3">
        <w:rPr>
          <w:rFonts w:ascii="Times New Roman" w:hAnsi="Times New Roman" w:cs="Times New Roman"/>
          <w:sz w:val="28"/>
          <w:szCs w:val="28"/>
        </w:rPr>
        <w:t>наци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нальной экономики, развитию материально-технической базы и уровню н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учно-технического развития, а также ме</w:t>
      </w:r>
      <w:r w:rsidRPr="004253A3">
        <w:rPr>
          <w:rFonts w:ascii="Times New Roman" w:hAnsi="Times New Roman" w:cs="Times New Roman"/>
          <w:sz w:val="28"/>
          <w:szCs w:val="28"/>
        </w:rPr>
        <w:t>ж</w:t>
      </w:r>
      <w:r w:rsidRPr="004253A3">
        <w:rPr>
          <w:rFonts w:ascii="Times New Roman" w:hAnsi="Times New Roman" w:cs="Times New Roman"/>
          <w:sz w:val="28"/>
          <w:szCs w:val="28"/>
        </w:rPr>
        <w:t>дународным нормам и правилам, введенным в действие в Российской Федерации в установленном порядке, Правительство Российской Федерации или федеральный орган исполнител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>ной власти по техническому регулированию обязаны начать процедуру вн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сения изменений в технический регламент или отмены </w:t>
      </w:r>
      <w:bookmarkStart w:id="72" w:name="l144"/>
      <w:bookmarkEnd w:id="72"/>
      <w:r w:rsidRPr="004253A3">
        <w:rPr>
          <w:rFonts w:ascii="Times New Roman" w:hAnsi="Times New Roman" w:cs="Times New Roman"/>
          <w:sz w:val="28"/>
          <w:szCs w:val="28"/>
        </w:rPr>
        <w:t>технического регл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мента. </w:t>
      </w:r>
      <w:proofErr w:type="gramEnd"/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В соответствии с поручениями Президента Российской Федерации или Правительства Ро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 xml:space="preserve">сийской Федерации </w:t>
      </w:r>
      <w:r w:rsidRPr="004253A3">
        <w:rPr>
          <w:rFonts w:ascii="Times New Roman" w:hAnsi="Times New Roman" w:cs="Times New Roman"/>
          <w:i/>
          <w:sz w:val="28"/>
          <w:szCs w:val="28"/>
        </w:rPr>
        <w:t>технический регламент может быть принят нормативным правовым актом</w:t>
      </w:r>
      <w:r w:rsidRPr="004253A3">
        <w:rPr>
          <w:rFonts w:ascii="Times New Roman" w:hAnsi="Times New Roman" w:cs="Times New Roman"/>
          <w:sz w:val="28"/>
          <w:szCs w:val="28"/>
        </w:rPr>
        <w:t xml:space="preserve"> федерального органа исполнител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 xml:space="preserve">ной власти </w:t>
      </w:r>
      <w:bookmarkStart w:id="73" w:name="l652"/>
      <w:bookmarkEnd w:id="73"/>
      <w:r w:rsidRPr="004253A3">
        <w:rPr>
          <w:rFonts w:ascii="Times New Roman" w:hAnsi="Times New Roman" w:cs="Times New Roman"/>
          <w:sz w:val="28"/>
          <w:szCs w:val="28"/>
        </w:rPr>
        <w:t>по техническому регулированию. Такой техн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>ческий регламент разрабатывается в установленном порядке, и принимается в порядке, уст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новленном для принятия нормативных прав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вых актов федеральных органов исполнительной власти. </w:t>
      </w:r>
      <w:bookmarkStart w:id="74" w:name="l581"/>
      <w:bookmarkEnd w:id="74"/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Проект технического регламента, принимаемый в форме нормативного правового акта федерального органа исполнительной власти по техническ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му регулированию, представляется разработчиком в </w:t>
      </w:r>
      <w:bookmarkStart w:id="75" w:name="l567"/>
      <w:bookmarkEnd w:id="75"/>
      <w:r w:rsidRPr="004253A3">
        <w:rPr>
          <w:rFonts w:ascii="Times New Roman" w:hAnsi="Times New Roman" w:cs="Times New Roman"/>
          <w:sz w:val="28"/>
          <w:szCs w:val="28"/>
        </w:rPr>
        <w:t>федеральный орган и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полнительной власти по техническому регулированию для принятия при н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личии следующих документов: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  обоснование необходимости принятия технического регламента с указанием требов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ний, которые отличаются от положений соответствующих международных стандартов или обязател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>ных требований, действующих на территории Российской Федерации в момент разработки проекта техническ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го регламента;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 финансово-экономическое обоснование принятия технического ре</w:t>
      </w:r>
      <w:r w:rsidRPr="004253A3">
        <w:rPr>
          <w:rFonts w:ascii="Times New Roman" w:hAnsi="Times New Roman" w:cs="Times New Roman"/>
          <w:sz w:val="28"/>
          <w:szCs w:val="28"/>
        </w:rPr>
        <w:t>г</w:t>
      </w:r>
      <w:r w:rsidRPr="004253A3">
        <w:rPr>
          <w:rFonts w:ascii="Times New Roman" w:hAnsi="Times New Roman" w:cs="Times New Roman"/>
          <w:sz w:val="28"/>
          <w:szCs w:val="28"/>
        </w:rPr>
        <w:t xml:space="preserve">ламента; </w:t>
      </w:r>
      <w:r w:rsidRPr="004253A3">
        <w:rPr>
          <w:rFonts w:ascii="Times New Roman" w:hAnsi="Times New Roman" w:cs="Times New Roman"/>
          <w:sz w:val="28"/>
          <w:szCs w:val="28"/>
        </w:rPr>
        <w:br/>
        <w:t>    </w:t>
      </w:r>
      <w:bookmarkStart w:id="76" w:name="l582"/>
      <w:bookmarkEnd w:id="76"/>
      <w:r w:rsidRPr="004253A3">
        <w:rPr>
          <w:rFonts w:ascii="Times New Roman" w:hAnsi="Times New Roman" w:cs="Times New Roman"/>
          <w:sz w:val="28"/>
          <w:szCs w:val="28"/>
        </w:rPr>
        <w:t xml:space="preserve">документы, подтверждающие опубликование уведомления о разработке проекта технического регламента;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 документы, подтверждающие опубликование уведомления о заверш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нии публичного о</w:t>
      </w:r>
      <w:r w:rsidRPr="004253A3">
        <w:rPr>
          <w:rFonts w:ascii="Times New Roman" w:hAnsi="Times New Roman" w:cs="Times New Roman"/>
          <w:sz w:val="28"/>
          <w:szCs w:val="28"/>
        </w:rPr>
        <w:t>б</w:t>
      </w:r>
      <w:r w:rsidRPr="004253A3">
        <w:rPr>
          <w:rFonts w:ascii="Times New Roman" w:hAnsi="Times New Roman" w:cs="Times New Roman"/>
          <w:sz w:val="28"/>
          <w:szCs w:val="28"/>
        </w:rPr>
        <w:t xml:space="preserve">суждения проекта технического регламента;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- перечень полученных в письменной форме замечаний заинтересова</w:t>
      </w:r>
      <w:r w:rsidRPr="004253A3">
        <w:rPr>
          <w:rFonts w:ascii="Times New Roman" w:hAnsi="Times New Roman" w:cs="Times New Roman"/>
          <w:sz w:val="28"/>
          <w:szCs w:val="28"/>
        </w:rPr>
        <w:t>н</w:t>
      </w:r>
      <w:r w:rsidRPr="004253A3">
        <w:rPr>
          <w:rFonts w:ascii="Times New Roman" w:hAnsi="Times New Roman" w:cs="Times New Roman"/>
          <w:sz w:val="28"/>
          <w:szCs w:val="28"/>
        </w:rPr>
        <w:t xml:space="preserve">ных лиц.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Представленный в федеральный орган исполнительной власти по те</w:t>
      </w:r>
      <w:r w:rsidRPr="004253A3">
        <w:rPr>
          <w:rFonts w:ascii="Times New Roman" w:hAnsi="Times New Roman" w:cs="Times New Roman"/>
          <w:sz w:val="28"/>
          <w:szCs w:val="28"/>
        </w:rPr>
        <w:t>х</w:t>
      </w:r>
      <w:r w:rsidRPr="004253A3">
        <w:rPr>
          <w:rFonts w:ascii="Times New Roman" w:hAnsi="Times New Roman" w:cs="Times New Roman"/>
          <w:sz w:val="28"/>
          <w:szCs w:val="28"/>
        </w:rPr>
        <w:t>ническому регулир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 xml:space="preserve">ванию проект технического регламента с документами, направляется </w:t>
      </w:r>
      <w:bookmarkStart w:id="77" w:name="l569"/>
      <w:bookmarkEnd w:id="77"/>
      <w:r w:rsidRPr="004253A3">
        <w:rPr>
          <w:rFonts w:ascii="Times New Roman" w:hAnsi="Times New Roman" w:cs="Times New Roman"/>
          <w:sz w:val="28"/>
          <w:szCs w:val="28"/>
        </w:rPr>
        <w:t>указанным органом на эк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 xml:space="preserve">пертизу в экспертную комиссию по техническому регулированию.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lastRenderedPageBreak/>
        <w:t>Заключение экспертной комиссии по техническому регулированию о возможности принятия технического регламента готовится в течение тридц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ти дней со дня поступления проекта те</w:t>
      </w:r>
      <w:r w:rsidRPr="004253A3">
        <w:rPr>
          <w:rFonts w:ascii="Times New Roman" w:hAnsi="Times New Roman" w:cs="Times New Roman"/>
          <w:sz w:val="28"/>
          <w:szCs w:val="28"/>
        </w:rPr>
        <w:t>х</w:t>
      </w:r>
      <w:r w:rsidRPr="004253A3">
        <w:rPr>
          <w:rFonts w:ascii="Times New Roman" w:hAnsi="Times New Roman" w:cs="Times New Roman"/>
          <w:sz w:val="28"/>
          <w:szCs w:val="28"/>
        </w:rPr>
        <w:t xml:space="preserve">нического регламента и </w:t>
      </w:r>
      <w:bookmarkStart w:id="78" w:name="l583"/>
      <w:bookmarkEnd w:id="78"/>
      <w:r w:rsidRPr="004253A3">
        <w:rPr>
          <w:rFonts w:ascii="Times New Roman" w:hAnsi="Times New Roman" w:cs="Times New Roman"/>
          <w:sz w:val="28"/>
          <w:szCs w:val="28"/>
        </w:rPr>
        <w:t xml:space="preserve">должно быть опубликовано в печатном издании </w:t>
      </w:r>
      <w:bookmarkStart w:id="79" w:name="l570"/>
      <w:bookmarkEnd w:id="79"/>
      <w:r w:rsidRPr="004253A3">
        <w:rPr>
          <w:rFonts w:ascii="Times New Roman" w:hAnsi="Times New Roman" w:cs="Times New Roman"/>
          <w:sz w:val="28"/>
          <w:szCs w:val="28"/>
        </w:rPr>
        <w:t>федерального органа исполнительной вл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сти по техническому регулированию и размещено в информационной сист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ме общего пользования в электронно-цифровой форме.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253A3">
        <w:rPr>
          <w:rFonts w:ascii="Times New Roman" w:hAnsi="Times New Roman" w:cs="Times New Roman"/>
          <w:sz w:val="28"/>
          <w:szCs w:val="28"/>
        </w:rPr>
        <w:t>На основании заключения экспертной комиссии по техническому р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гулированию о возможности принятия технического регламента федерал</w:t>
      </w:r>
      <w:r w:rsidRPr="004253A3">
        <w:rPr>
          <w:rFonts w:ascii="Times New Roman" w:hAnsi="Times New Roman" w:cs="Times New Roman"/>
          <w:sz w:val="28"/>
          <w:szCs w:val="28"/>
        </w:rPr>
        <w:t>ь</w:t>
      </w:r>
      <w:r w:rsidRPr="004253A3">
        <w:rPr>
          <w:rFonts w:ascii="Times New Roman" w:hAnsi="Times New Roman" w:cs="Times New Roman"/>
          <w:sz w:val="28"/>
          <w:szCs w:val="28"/>
        </w:rPr>
        <w:t>ный орган исполнительной власти по те</w:t>
      </w:r>
      <w:r w:rsidRPr="004253A3">
        <w:rPr>
          <w:rFonts w:ascii="Times New Roman" w:hAnsi="Times New Roman" w:cs="Times New Roman"/>
          <w:sz w:val="28"/>
          <w:szCs w:val="28"/>
        </w:rPr>
        <w:t>х</w:t>
      </w:r>
      <w:r w:rsidRPr="004253A3">
        <w:rPr>
          <w:rFonts w:ascii="Times New Roman" w:hAnsi="Times New Roman" w:cs="Times New Roman"/>
          <w:sz w:val="28"/>
          <w:szCs w:val="28"/>
        </w:rPr>
        <w:t xml:space="preserve">ническому </w:t>
      </w:r>
      <w:bookmarkStart w:id="80" w:name="l584"/>
      <w:bookmarkEnd w:id="80"/>
      <w:r w:rsidRPr="004253A3">
        <w:rPr>
          <w:rFonts w:ascii="Times New Roman" w:hAnsi="Times New Roman" w:cs="Times New Roman"/>
          <w:sz w:val="28"/>
          <w:szCs w:val="28"/>
        </w:rPr>
        <w:t>регулированию в течение</w:t>
      </w:r>
      <w:proofErr w:type="gramEnd"/>
      <w:r w:rsidRPr="004253A3">
        <w:rPr>
          <w:rFonts w:ascii="Times New Roman" w:hAnsi="Times New Roman" w:cs="Times New Roman"/>
          <w:sz w:val="28"/>
          <w:szCs w:val="28"/>
        </w:rPr>
        <w:t xml:space="preserve"> десяти дней со дня поступления такого заключения принимает решение о принятии технического регламента или об </w:t>
      </w:r>
      <w:bookmarkStart w:id="81" w:name="l571"/>
      <w:bookmarkEnd w:id="81"/>
      <w:r w:rsidRPr="004253A3">
        <w:rPr>
          <w:rFonts w:ascii="Times New Roman" w:hAnsi="Times New Roman" w:cs="Times New Roman"/>
          <w:sz w:val="28"/>
          <w:szCs w:val="28"/>
        </w:rPr>
        <w:t>отклонении его проекта. Откл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ненный проект технического регламента с заключением экспертной коми</w:t>
      </w:r>
      <w:r w:rsidRPr="004253A3">
        <w:rPr>
          <w:rFonts w:ascii="Times New Roman" w:hAnsi="Times New Roman" w:cs="Times New Roman"/>
          <w:sz w:val="28"/>
          <w:szCs w:val="28"/>
        </w:rPr>
        <w:t>с</w:t>
      </w:r>
      <w:r w:rsidRPr="004253A3">
        <w:rPr>
          <w:rFonts w:ascii="Times New Roman" w:hAnsi="Times New Roman" w:cs="Times New Roman"/>
          <w:sz w:val="28"/>
          <w:szCs w:val="28"/>
        </w:rPr>
        <w:t>сии по техническому регулир</w:t>
      </w:r>
      <w:r w:rsidRPr="004253A3">
        <w:rPr>
          <w:rFonts w:ascii="Times New Roman" w:hAnsi="Times New Roman" w:cs="Times New Roman"/>
          <w:sz w:val="28"/>
          <w:szCs w:val="28"/>
        </w:rPr>
        <w:t>о</w:t>
      </w:r>
      <w:r w:rsidRPr="004253A3">
        <w:rPr>
          <w:rFonts w:ascii="Times New Roman" w:hAnsi="Times New Roman" w:cs="Times New Roman"/>
          <w:sz w:val="28"/>
          <w:szCs w:val="28"/>
        </w:rPr>
        <w:t>ванию должен быть возвращен разработчику в течение пяти дней со дня принятия решения об отклонении проекта технич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 xml:space="preserve">ского регламента. </w:t>
      </w:r>
    </w:p>
    <w:p w:rsidR="0085329C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Принятый технический регламент должен быть опубликован в печа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>ном издании фед</w:t>
      </w:r>
      <w:r w:rsidRPr="004253A3">
        <w:rPr>
          <w:rFonts w:ascii="Times New Roman" w:hAnsi="Times New Roman" w:cs="Times New Roman"/>
          <w:sz w:val="28"/>
          <w:szCs w:val="28"/>
        </w:rPr>
        <w:t>е</w:t>
      </w:r>
      <w:r w:rsidRPr="004253A3">
        <w:rPr>
          <w:rFonts w:ascii="Times New Roman" w:hAnsi="Times New Roman" w:cs="Times New Roman"/>
          <w:sz w:val="28"/>
          <w:szCs w:val="28"/>
        </w:rPr>
        <w:t>рального органа исполнительной власти по техническому регулированию и размещен в информ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ционной системе </w:t>
      </w:r>
      <w:bookmarkStart w:id="82" w:name="l572"/>
      <w:bookmarkEnd w:id="82"/>
      <w:r w:rsidRPr="004253A3">
        <w:rPr>
          <w:rFonts w:ascii="Times New Roman" w:hAnsi="Times New Roman" w:cs="Times New Roman"/>
          <w:sz w:val="28"/>
          <w:szCs w:val="28"/>
        </w:rPr>
        <w:t>общего пользования в электронно-цифровой форме. Порядок опубликования и размещения у</w:t>
      </w:r>
      <w:r w:rsidRPr="004253A3">
        <w:rPr>
          <w:rFonts w:ascii="Times New Roman" w:hAnsi="Times New Roman" w:cs="Times New Roman"/>
          <w:sz w:val="28"/>
          <w:szCs w:val="28"/>
        </w:rPr>
        <w:t>т</w:t>
      </w:r>
      <w:r w:rsidRPr="004253A3">
        <w:rPr>
          <w:rFonts w:ascii="Times New Roman" w:hAnsi="Times New Roman" w:cs="Times New Roman"/>
          <w:sz w:val="28"/>
          <w:szCs w:val="28"/>
        </w:rPr>
        <w:t>верждается федеральным органом исполнительной власти по техническому регул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рованию. </w:t>
      </w:r>
      <w:r w:rsidRPr="004253A3">
        <w:rPr>
          <w:rFonts w:ascii="Times New Roman" w:hAnsi="Times New Roman" w:cs="Times New Roman"/>
          <w:sz w:val="28"/>
          <w:szCs w:val="28"/>
        </w:rPr>
        <w:br/>
        <w:t>    Федеральный орган исполнительной власти по техническому регулиров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>нию обеспечивает в информационной системе общего пользования в эле</w:t>
      </w:r>
      <w:r w:rsidRPr="004253A3">
        <w:rPr>
          <w:rFonts w:ascii="Times New Roman" w:hAnsi="Times New Roman" w:cs="Times New Roman"/>
          <w:sz w:val="28"/>
          <w:szCs w:val="28"/>
        </w:rPr>
        <w:t>к</w:t>
      </w:r>
      <w:r w:rsidRPr="004253A3">
        <w:rPr>
          <w:rFonts w:ascii="Times New Roman" w:hAnsi="Times New Roman" w:cs="Times New Roman"/>
          <w:sz w:val="28"/>
          <w:szCs w:val="28"/>
        </w:rPr>
        <w:t>тронно-цифровой форме доступ на безвозмездной основе к принятым техн</w:t>
      </w:r>
      <w:r w:rsidRPr="004253A3">
        <w:rPr>
          <w:rFonts w:ascii="Times New Roman" w:hAnsi="Times New Roman" w:cs="Times New Roman"/>
          <w:sz w:val="28"/>
          <w:szCs w:val="28"/>
        </w:rPr>
        <w:t>и</w:t>
      </w:r>
      <w:r w:rsidRPr="004253A3">
        <w:rPr>
          <w:rFonts w:ascii="Times New Roman" w:hAnsi="Times New Roman" w:cs="Times New Roman"/>
          <w:sz w:val="28"/>
          <w:szCs w:val="28"/>
        </w:rPr>
        <w:t xml:space="preserve">ческим регламентам. </w:t>
      </w:r>
      <w:bookmarkStart w:id="83" w:name="l585"/>
      <w:bookmarkEnd w:id="83"/>
    </w:p>
    <w:p w:rsidR="0085329C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Принятые нормативным правовым актом федерального органа испо</w:t>
      </w:r>
      <w:r w:rsidRPr="004253A3">
        <w:rPr>
          <w:rFonts w:ascii="Times New Roman" w:hAnsi="Times New Roman" w:cs="Times New Roman"/>
          <w:sz w:val="28"/>
          <w:szCs w:val="28"/>
        </w:rPr>
        <w:t>л</w:t>
      </w:r>
      <w:r w:rsidRPr="004253A3">
        <w:rPr>
          <w:rFonts w:ascii="Times New Roman" w:hAnsi="Times New Roman" w:cs="Times New Roman"/>
          <w:sz w:val="28"/>
          <w:szCs w:val="28"/>
        </w:rPr>
        <w:t>нительной власти по техническому регулированию технические регламенты подлежат государственной регистрации в уст</w:t>
      </w:r>
      <w:r w:rsidRPr="004253A3">
        <w:rPr>
          <w:rFonts w:ascii="Times New Roman" w:hAnsi="Times New Roman" w:cs="Times New Roman"/>
          <w:sz w:val="28"/>
          <w:szCs w:val="28"/>
        </w:rPr>
        <w:t>а</w:t>
      </w:r>
      <w:r w:rsidRPr="004253A3">
        <w:rPr>
          <w:rFonts w:ascii="Times New Roman" w:hAnsi="Times New Roman" w:cs="Times New Roman"/>
          <w:sz w:val="28"/>
          <w:szCs w:val="28"/>
        </w:rPr>
        <w:t xml:space="preserve">новленном порядке. </w:t>
      </w:r>
    </w:p>
    <w:p w:rsidR="004253A3" w:rsidRPr="004253A3" w:rsidRDefault="004253A3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29C" w:rsidRDefault="0085329C" w:rsidP="004253A3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4253A3">
        <w:rPr>
          <w:rFonts w:ascii="Times New Roman" w:hAnsi="Times New Roman" w:cs="Times New Roman"/>
          <w:b/>
          <w:bCs/>
          <w:sz w:val="28"/>
          <w:szCs w:val="28"/>
        </w:rPr>
        <w:t xml:space="preserve">Особый порядок разработки и принятия технических регламентов </w:t>
      </w:r>
    </w:p>
    <w:p w:rsidR="004253A3" w:rsidRPr="004253A3" w:rsidRDefault="004253A3" w:rsidP="004253A3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4253A3" w:rsidRPr="004253A3" w:rsidRDefault="004253A3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85329C" w:rsidRPr="004253A3">
        <w:rPr>
          <w:rFonts w:ascii="Times New Roman" w:hAnsi="Times New Roman" w:cs="Times New Roman"/>
          <w:sz w:val="28"/>
          <w:szCs w:val="28"/>
        </w:rPr>
        <w:t>В исключительных случаях при возникновении обстоятельств, прив</w:t>
      </w:r>
      <w:r w:rsidR="0085329C" w:rsidRPr="004253A3">
        <w:rPr>
          <w:rFonts w:ascii="Times New Roman" w:hAnsi="Times New Roman" w:cs="Times New Roman"/>
          <w:sz w:val="28"/>
          <w:szCs w:val="28"/>
        </w:rPr>
        <w:t>о</w:t>
      </w:r>
      <w:r w:rsidR="0085329C" w:rsidRPr="004253A3">
        <w:rPr>
          <w:rFonts w:ascii="Times New Roman" w:hAnsi="Times New Roman" w:cs="Times New Roman"/>
          <w:sz w:val="28"/>
          <w:szCs w:val="28"/>
        </w:rPr>
        <w:t xml:space="preserve">дящих к непосредственной угрозе жизни или здоровью граждан, </w:t>
      </w:r>
      <w:bookmarkStart w:id="84" w:name="l146"/>
      <w:bookmarkEnd w:id="84"/>
      <w:r w:rsidR="0085329C" w:rsidRPr="004253A3">
        <w:rPr>
          <w:rFonts w:ascii="Times New Roman" w:hAnsi="Times New Roman" w:cs="Times New Roman"/>
          <w:sz w:val="28"/>
          <w:szCs w:val="28"/>
        </w:rPr>
        <w:t>окружа</w:t>
      </w:r>
      <w:r w:rsidR="0085329C" w:rsidRPr="004253A3">
        <w:rPr>
          <w:rFonts w:ascii="Times New Roman" w:hAnsi="Times New Roman" w:cs="Times New Roman"/>
          <w:sz w:val="28"/>
          <w:szCs w:val="28"/>
        </w:rPr>
        <w:t>ю</w:t>
      </w:r>
      <w:r w:rsidR="0085329C" w:rsidRPr="004253A3">
        <w:rPr>
          <w:rFonts w:ascii="Times New Roman" w:hAnsi="Times New Roman" w:cs="Times New Roman"/>
          <w:sz w:val="28"/>
          <w:szCs w:val="28"/>
        </w:rPr>
        <w:t>щей среде, жизни или здоровью животных и растений, и в случаях, если для обеспечения безопасности продукции или связанных с требов</w:t>
      </w:r>
      <w:r w:rsidR="0085329C" w:rsidRPr="004253A3">
        <w:rPr>
          <w:rFonts w:ascii="Times New Roman" w:hAnsi="Times New Roman" w:cs="Times New Roman"/>
          <w:sz w:val="28"/>
          <w:szCs w:val="28"/>
        </w:rPr>
        <w:t>а</w:t>
      </w:r>
      <w:r w:rsidR="0085329C" w:rsidRPr="004253A3">
        <w:rPr>
          <w:rFonts w:ascii="Times New Roman" w:hAnsi="Times New Roman" w:cs="Times New Roman"/>
          <w:sz w:val="28"/>
          <w:szCs w:val="28"/>
        </w:rPr>
        <w:t>ниями к ней процессов проектирования (включая изыскания), производства, строительс</w:t>
      </w:r>
      <w:r w:rsidR="0085329C" w:rsidRPr="004253A3">
        <w:rPr>
          <w:rFonts w:ascii="Times New Roman" w:hAnsi="Times New Roman" w:cs="Times New Roman"/>
          <w:sz w:val="28"/>
          <w:szCs w:val="28"/>
        </w:rPr>
        <w:t>т</w:t>
      </w:r>
      <w:r w:rsidR="0085329C" w:rsidRPr="004253A3">
        <w:rPr>
          <w:rFonts w:ascii="Times New Roman" w:hAnsi="Times New Roman" w:cs="Times New Roman"/>
          <w:sz w:val="28"/>
          <w:szCs w:val="28"/>
        </w:rPr>
        <w:t xml:space="preserve">ва, монтажа, наладки, эксплуатации, хранения, перевозки, реализации и </w:t>
      </w:r>
      <w:bookmarkStart w:id="85" w:name="l147"/>
      <w:bookmarkEnd w:id="85"/>
      <w:r w:rsidR="0085329C" w:rsidRPr="004253A3">
        <w:rPr>
          <w:rFonts w:ascii="Times New Roman" w:hAnsi="Times New Roman" w:cs="Times New Roman"/>
          <w:sz w:val="28"/>
          <w:szCs w:val="28"/>
        </w:rPr>
        <w:t>ут</w:t>
      </w:r>
      <w:r w:rsidR="0085329C" w:rsidRPr="004253A3">
        <w:rPr>
          <w:rFonts w:ascii="Times New Roman" w:hAnsi="Times New Roman" w:cs="Times New Roman"/>
          <w:sz w:val="28"/>
          <w:szCs w:val="28"/>
        </w:rPr>
        <w:t>и</w:t>
      </w:r>
      <w:r w:rsidR="0085329C" w:rsidRPr="004253A3">
        <w:rPr>
          <w:rFonts w:ascii="Times New Roman" w:hAnsi="Times New Roman" w:cs="Times New Roman"/>
          <w:sz w:val="28"/>
          <w:szCs w:val="28"/>
        </w:rPr>
        <w:t>лизации необходимо незамедлительное принятие соответствующего норм</w:t>
      </w:r>
      <w:r w:rsidR="0085329C" w:rsidRPr="004253A3">
        <w:rPr>
          <w:rFonts w:ascii="Times New Roman" w:hAnsi="Times New Roman" w:cs="Times New Roman"/>
          <w:sz w:val="28"/>
          <w:szCs w:val="28"/>
        </w:rPr>
        <w:t>а</w:t>
      </w:r>
      <w:r w:rsidR="0085329C" w:rsidRPr="004253A3">
        <w:rPr>
          <w:rFonts w:ascii="Times New Roman" w:hAnsi="Times New Roman" w:cs="Times New Roman"/>
          <w:sz w:val="28"/>
          <w:szCs w:val="28"/>
        </w:rPr>
        <w:t>тивного правового акта о техническом регламенте</w:t>
      </w:r>
      <w:proofErr w:type="gramEnd"/>
      <w:r w:rsidR="0085329C" w:rsidRPr="004253A3">
        <w:rPr>
          <w:rFonts w:ascii="Times New Roman" w:hAnsi="Times New Roman" w:cs="Times New Roman"/>
          <w:sz w:val="28"/>
          <w:szCs w:val="28"/>
        </w:rPr>
        <w:t>. Президент Российской Федерации вправе издать технический регламент без его публичного обсу</w:t>
      </w:r>
      <w:r w:rsidR="0085329C" w:rsidRPr="004253A3">
        <w:rPr>
          <w:rFonts w:ascii="Times New Roman" w:hAnsi="Times New Roman" w:cs="Times New Roman"/>
          <w:sz w:val="28"/>
          <w:szCs w:val="28"/>
        </w:rPr>
        <w:t>ж</w:t>
      </w:r>
      <w:r w:rsidR="0085329C" w:rsidRPr="004253A3">
        <w:rPr>
          <w:rFonts w:ascii="Times New Roman" w:hAnsi="Times New Roman" w:cs="Times New Roman"/>
          <w:sz w:val="28"/>
          <w:szCs w:val="28"/>
        </w:rPr>
        <w:t xml:space="preserve">дения. </w:t>
      </w:r>
    </w:p>
    <w:p w:rsidR="00E0322B" w:rsidRPr="004253A3" w:rsidRDefault="0085329C" w:rsidP="0042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53A3">
        <w:rPr>
          <w:rFonts w:ascii="Times New Roman" w:hAnsi="Times New Roman" w:cs="Times New Roman"/>
          <w:sz w:val="28"/>
          <w:szCs w:val="28"/>
        </w:rPr>
        <w:br/>
      </w:r>
    </w:p>
    <w:sectPr w:rsidR="00E0322B" w:rsidRPr="0042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>
    <w:useFELayout/>
  </w:compat>
  <w:rsids>
    <w:rsidRoot w:val="00763EA8"/>
    <w:rsid w:val="004253A3"/>
    <w:rsid w:val="00561EFF"/>
    <w:rsid w:val="00763EA8"/>
    <w:rsid w:val="0085329C"/>
    <w:rsid w:val="00B26448"/>
    <w:rsid w:val="00C43C3F"/>
    <w:rsid w:val="00E0322B"/>
    <w:rsid w:val="00F3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erent.ru/1/148476?l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eferent.ru/1/18844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ferent.ru/1/188445" TargetMode="External"/><Relationship Id="rId5" Type="http://schemas.openxmlformats.org/officeDocument/2006/relationships/hyperlink" Target="https://www.referent.ru/1/18844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referent.ru/1/18844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3571</Words>
  <Characters>20357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4</cp:revision>
  <dcterms:created xsi:type="dcterms:W3CDTF">2020-03-19T15:29:00Z</dcterms:created>
  <dcterms:modified xsi:type="dcterms:W3CDTF">2020-03-19T17:22:00Z</dcterms:modified>
</cp:coreProperties>
</file>